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9028" w14:textId="77777777" w:rsidR="00900E3E" w:rsidRPr="00F1364A" w:rsidRDefault="00B122AF" w:rsidP="007D42F4">
      <w:pPr>
        <w:spacing w:after="0" w:line="240" w:lineRule="auto"/>
        <w:jc w:val="center"/>
      </w:pPr>
      <w:r w:rsidRPr="00F1364A">
        <w:rPr>
          <w:noProof/>
          <w:lang w:val="en-CA" w:eastAsia="en-CA"/>
        </w:rPr>
        <w:drawing>
          <wp:inline distT="0" distB="0" distL="0" distR="0" wp14:anchorId="60C15BA8" wp14:editId="74E61545">
            <wp:extent cx="1672004" cy="12801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Middle of Everywhere.jpg"/>
                    <pic:cNvPicPr/>
                  </pic:nvPicPr>
                  <pic:blipFill>
                    <a:blip r:embed="rId9">
                      <a:extLst>
                        <a:ext uri="{28A0092B-C50C-407E-A947-70E740481C1C}">
                          <a14:useLocalDpi xmlns:a14="http://schemas.microsoft.com/office/drawing/2010/main" val="0"/>
                        </a:ext>
                      </a:extLst>
                    </a:blip>
                    <a:stretch>
                      <a:fillRect/>
                    </a:stretch>
                  </pic:blipFill>
                  <pic:spPr>
                    <a:xfrm>
                      <a:off x="0" y="0"/>
                      <a:ext cx="1672004" cy="1280160"/>
                    </a:xfrm>
                    <a:prstGeom prst="rect">
                      <a:avLst/>
                    </a:prstGeom>
                  </pic:spPr>
                </pic:pic>
              </a:graphicData>
            </a:graphic>
          </wp:inline>
        </w:drawing>
      </w:r>
    </w:p>
    <w:p w14:paraId="56B93E53" w14:textId="77777777" w:rsidR="00900E3E" w:rsidRPr="00F1364A" w:rsidRDefault="00900E3E" w:rsidP="00900E3E">
      <w:pPr>
        <w:spacing w:after="0" w:line="240" w:lineRule="auto"/>
        <w:jc w:val="center"/>
      </w:pPr>
    </w:p>
    <w:p w14:paraId="1B98D04B" w14:textId="77777777" w:rsidR="007D42F4" w:rsidRPr="00F1364A" w:rsidRDefault="00900E3E" w:rsidP="00900E3E">
      <w:pPr>
        <w:spacing w:after="0" w:line="240" w:lineRule="auto"/>
        <w:jc w:val="center"/>
      </w:pPr>
      <w:r w:rsidRPr="00F1364A">
        <w:t>Job Description</w:t>
      </w:r>
    </w:p>
    <w:p w14:paraId="507B946D" w14:textId="624F7B7D" w:rsidR="007D42F4" w:rsidRDefault="007D42F4" w:rsidP="00900E3E">
      <w:pPr>
        <w:spacing w:after="0" w:line="240" w:lineRule="auto"/>
        <w:jc w:val="center"/>
      </w:pPr>
      <w:r w:rsidRPr="00F1364A">
        <w:t>The Town of St. Stephen</w:t>
      </w:r>
    </w:p>
    <w:p w14:paraId="1E416080" w14:textId="0DBD6C8D" w:rsidR="001A4F4C" w:rsidRPr="00F1364A" w:rsidRDefault="001A4F4C" w:rsidP="00900E3E">
      <w:pPr>
        <w:spacing w:after="0" w:line="240" w:lineRule="auto"/>
        <w:jc w:val="center"/>
      </w:pPr>
      <w:r>
        <w:t>Student Event Staff</w:t>
      </w:r>
    </w:p>
    <w:p w14:paraId="2632FC60" w14:textId="77777777" w:rsidR="007D42F4" w:rsidRPr="00F1364A" w:rsidRDefault="007D42F4" w:rsidP="007D42F4">
      <w:pPr>
        <w:spacing w:after="0" w:line="240" w:lineRule="auto"/>
        <w:jc w:val="center"/>
        <w:rPr>
          <w:b/>
        </w:rPr>
      </w:pPr>
    </w:p>
    <w:tbl>
      <w:tblPr>
        <w:tblStyle w:val="TableGrid"/>
        <w:tblW w:w="0" w:type="auto"/>
        <w:tblLook w:val="04A0" w:firstRow="1" w:lastRow="0" w:firstColumn="1" w:lastColumn="0" w:noHBand="0" w:noVBand="1"/>
      </w:tblPr>
      <w:tblGrid>
        <w:gridCol w:w="2358"/>
        <w:gridCol w:w="7218"/>
      </w:tblGrid>
      <w:tr w:rsidR="00F01C27" w:rsidRPr="00F1364A" w14:paraId="6A06B8AA" w14:textId="77777777" w:rsidTr="00F01C27">
        <w:tc>
          <w:tcPr>
            <w:tcW w:w="2358" w:type="dxa"/>
          </w:tcPr>
          <w:p w14:paraId="0D08AC8B" w14:textId="77777777" w:rsidR="00F01C27" w:rsidRPr="00F1364A" w:rsidRDefault="00F01C27" w:rsidP="00A4501C">
            <w:pPr>
              <w:spacing w:line="276" w:lineRule="auto"/>
              <w:rPr>
                <w:b/>
              </w:rPr>
            </w:pPr>
            <w:r w:rsidRPr="00F1364A">
              <w:rPr>
                <w:b/>
              </w:rPr>
              <w:t>Job Title:</w:t>
            </w:r>
          </w:p>
        </w:tc>
        <w:tc>
          <w:tcPr>
            <w:tcW w:w="7218" w:type="dxa"/>
          </w:tcPr>
          <w:p w14:paraId="20D016C8" w14:textId="1A3B402C" w:rsidR="00F01C27" w:rsidRPr="00F1364A" w:rsidRDefault="00F1364A" w:rsidP="00A4501C">
            <w:pPr>
              <w:spacing w:line="276" w:lineRule="auto"/>
            </w:pPr>
            <w:r>
              <w:t>Student</w:t>
            </w:r>
            <w:r w:rsidR="00E872F3" w:rsidRPr="00F1364A">
              <w:t xml:space="preserve"> Event Staff</w:t>
            </w:r>
          </w:p>
        </w:tc>
      </w:tr>
      <w:tr w:rsidR="00F01C27" w:rsidRPr="00F1364A" w14:paraId="6F13E599" w14:textId="77777777" w:rsidTr="00F01C27">
        <w:tc>
          <w:tcPr>
            <w:tcW w:w="2358" w:type="dxa"/>
          </w:tcPr>
          <w:p w14:paraId="1EE752F0" w14:textId="77777777" w:rsidR="00F01C27" w:rsidRPr="00F1364A" w:rsidRDefault="00F01C27" w:rsidP="00A4501C">
            <w:pPr>
              <w:spacing w:line="276" w:lineRule="auto"/>
              <w:rPr>
                <w:b/>
              </w:rPr>
            </w:pPr>
            <w:r w:rsidRPr="00F1364A">
              <w:rPr>
                <w:b/>
              </w:rPr>
              <w:t>Job Type:</w:t>
            </w:r>
          </w:p>
        </w:tc>
        <w:tc>
          <w:tcPr>
            <w:tcW w:w="7218" w:type="dxa"/>
          </w:tcPr>
          <w:p w14:paraId="2B657A5C" w14:textId="77777777" w:rsidR="00F01C27" w:rsidRPr="00F1364A" w:rsidRDefault="00E872F3" w:rsidP="00626724">
            <w:pPr>
              <w:spacing w:line="276" w:lineRule="auto"/>
            </w:pPr>
            <w:r w:rsidRPr="00F1364A">
              <w:t>Part-time Casual, Non-Union</w:t>
            </w:r>
          </w:p>
        </w:tc>
      </w:tr>
      <w:tr w:rsidR="00F01C27" w:rsidRPr="00F1364A" w14:paraId="321BC367" w14:textId="77777777" w:rsidTr="00F01C27">
        <w:tc>
          <w:tcPr>
            <w:tcW w:w="2358" w:type="dxa"/>
          </w:tcPr>
          <w:p w14:paraId="695C180A" w14:textId="77777777" w:rsidR="00F01C27" w:rsidRPr="00F1364A" w:rsidRDefault="00F01C27" w:rsidP="00A4501C">
            <w:pPr>
              <w:spacing w:line="276" w:lineRule="auto"/>
              <w:rPr>
                <w:b/>
              </w:rPr>
            </w:pPr>
            <w:r w:rsidRPr="00F1364A">
              <w:rPr>
                <w:b/>
              </w:rPr>
              <w:t>Reports</w:t>
            </w:r>
            <w:r w:rsidR="008F0658" w:rsidRPr="00F1364A">
              <w:rPr>
                <w:b/>
              </w:rPr>
              <w:t xml:space="preserve"> To</w:t>
            </w:r>
            <w:r w:rsidRPr="00F1364A">
              <w:rPr>
                <w:b/>
              </w:rPr>
              <w:t>:</w:t>
            </w:r>
          </w:p>
        </w:tc>
        <w:tc>
          <w:tcPr>
            <w:tcW w:w="7218" w:type="dxa"/>
          </w:tcPr>
          <w:p w14:paraId="0D132269" w14:textId="77777777" w:rsidR="00F01C27" w:rsidRPr="00F1364A" w:rsidRDefault="00B122AF" w:rsidP="00A4501C">
            <w:pPr>
              <w:spacing w:line="276" w:lineRule="auto"/>
            </w:pPr>
            <w:r w:rsidRPr="00F1364A">
              <w:t>Events Development Coordinator</w:t>
            </w:r>
            <w:r w:rsidR="00653389" w:rsidRPr="00F1364A">
              <w:t>/Director of Community Services</w:t>
            </w:r>
          </w:p>
        </w:tc>
      </w:tr>
      <w:tr w:rsidR="00F01C27" w:rsidRPr="00F1364A" w14:paraId="168B6307" w14:textId="77777777" w:rsidTr="00F01C27">
        <w:tc>
          <w:tcPr>
            <w:tcW w:w="2358" w:type="dxa"/>
          </w:tcPr>
          <w:p w14:paraId="6E24152A" w14:textId="1C8B8F7E" w:rsidR="00F01C27" w:rsidRPr="00F1364A" w:rsidRDefault="00244954" w:rsidP="00A4501C">
            <w:pPr>
              <w:spacing w:line="276" w:lineRule="auto"/>
              <w:rPr>
                <w:b/>
              </w:rPr>
            </w:pPr>
            <w:r>
              <w:rPr>
                <w:b/>
              </w:rPr>
              <w:t>Work Location:</w:t>
            </w:r>
          </w:p>
        </w:tc>
        <w:tc>
          <w:tcPr>
            <w:tcW w:w="7218" w:type="dxa"/>
          </w:tcPr>
          <w:p w14:paraId="794CE8C9" w14:textId="27E23A68" w:rsidR="00F01C27" w:rsidRPr="00F1364A" w:rsidRDefault="00244954" w:rsidP="00A4501C">
            <w:pPr>
              <w:spacing w:line="276" w:lineRule="auto"/>
            </w:pPr>
            <w:r>
              <w:t>Various locations around town including Garcelon Civic Center</w:t>
            </w:r>
          </w:p>
        </w:tc>
      </w:tr>
    </w:tbl>
    <w:p w14:paraId="7C62CEB1" w14:textId="77777777" w:rsidR="00F01C27" w:rsidRPr="00F1364A" w:rsidRDefault="00F01C27" w:rsidP="009B0E4A">
      <w:pPr>
        <w:spacing w:line="240" w:lineRule="auto"/>
      </w:pPr>
    </w:p>
    <w:p w14:paraId="75A0639E" w14:textId="77777777" w:rsidR="00F01C27" w:rsidRPr="00F1364A" w:rsidRDefault="00F01C27" w:rsidP="009B0E4A">
      <w:pPr>
        <w:shd w:val="clear" w:color="auto" w:fill="D9D9D9" w:themeFill="background1" w:themeFillShade="D9"/>
        <w:spacing w:line="240" w:lineRule="auto"/>
        <w:rPr>
          <w:b/>
        </w:rPr>
      </w:pPr>
      <w:r w:rsidRPr="00F1364A">
        <w:rPr>
          <w:b/>
        </w:rPr>
        <w:t>Job Purpose</w:t>
      </w:r>
    </w:p>
    <w:p w14:paraId="251AA667" w14:textId="078424EC" w:rsidR="00B122AF" w:rsidRPr="00F1364A" w:rsidRDefault="00B122AF" w:rsidP="002067DA">
      <w:pPr>
        <w:spacing w:line="240" w:lineRule="auto"/>
        <w:jc w:val="both"/>
        <w:rPr>
          <w:rFonts w:cstheme="minorHAnsi"/>
        </w:rPr>
      </w:pPr>
      <w:r w:rsidRPr="00F1364A">
        <w:rPr>
          <w:rFonts w:cstheme="minorHAnsi"/>
          <w:color w:val="1C1E21"/>
        </w:rPr>
        <w:t>The Student Event Staff is responsible for hospitality service during events for the Town of St. Stephen, including but not limited to set up and execution of Town events, working the lower canteen during regularly scheduled practices and games</w:t>
      </w:r>
      <w:r w:rsidR="00F1364A" w:rsidRPr="00F1364A">
        <w:rPr>
          <w:rFonts w:cstheme="minorHAnsi"/>
          <w:color w:val="1C1E21"/>
        </w:rPr>
        <w:t xml:space="preserve"> (seasonal)</w:t>
      </w:r>
      <w:r w:rsidRPr="00F1364A">
        <w:rPr>
          <w:rFonts w:cstheme="minorHAnsi"/>
          <w:color w:val="1C1E21"/>
        </w:rPr>
        <w:t>, banquet service during conferences and receptions as well as providing excellent customer service as part of a team environment.</w:t>
      </w:r>
    </w:p>
    <w:p w14:paraId="0A6E7698" w14:textId="77777777" w:rsidR="00F01C27" w:rsidRPr="00F1364A" w:rsidRDefault="00F01C27" w:rsidP="009B0E4A">
      <w:pPr>
        <w:shd w:val="clear" w:color="auto" w:fill="D9D9D9" w:themeFill="background1" w:themeFillShade="D9"/>
        <w:spacing w:line="240" w:lineRule="auto"/>
        <w:jc w:val="both"/>
        <w:rPr>
          <w:b/>
        </w:rPr>
      </w:pPr>
      <w:r w:rsidRPr="00F1364A">
        <w:rPr>
          <w:b/>
        </w:rPr>
        <w:t>Duties and Responsibilities</w:t>
      </w:r>
    </w:p>
    <w:p w14:paraId="4AC84909" w14:textId="3087208D" w:rsidR="004D7C78" w:rsidRPr="00F1364A" w:rsidRDefault="00B96D72" w:rsidP="009B0E4A">
      <w:pPr>
        <w:pStyle w:val="ListParagraph"/>
        <w:spacing w:line="240" w:lineRule="auto"/>
        <w:ind w:left="0"/>
        <w:jc w:val="both"/>
      </w:pPr>
      <w:r w:rsidRPr="00F1364A">
        <w:t>The f</w:t>
      </w:r>
      <w:r w:rsidR="006C4941" w:rsidRPr="00F1364A">
        <w:t xml:space="preserve">ollowing are the primary job duties and responsibilities </w:t>
      </w:r>
      <w:r w:rsidRPr="00F1364A">
        <w:t xml:space="preserve">of the </w:t>
      </w:r>
      <w:r w:rsidR="00E872F3" w:rsidRPr="00F1364A">
        <w:t>Student Event Staff</w:t>
      </w:r>
      <w:r w:rsidR="003D7753" w:rsidRPr="00F1364A">
        <w:t>.</w:t>
      </w:r>
      <w:r w:rsidR="006C4941" w:rsidRPr="00F1364A">
        <w:t xml:space="preserve"> The following statements are intended to describe the nature of work and level of work being </w:t>
      </w:r>
      <w:proofErr w:type="gramStart"/>
      <w:r w:rsidR="006C4941" w:rsidRPr="00F1364A">
        <w:t>performed, but</w:t>
      </w:r>
      <w:proofErr w:type="gramEnd"/>
      <w:r w:rsidR="006C4941" w:rsidRPr="00F1364A">
        <w:t xml:space="preserve"> may not be an exhaustive list of all duties and responsibilities of the position. Other duties and responsibilities may be assigned by th</w:t>
      </w:r>
      <w:r w:rsidR="00B7704B" w:rsidRPr="00F1364A">
        <w:t xml:space="preserve">e </w:t>
      </w:r>
      <w:r w:rsidR="00F1364A" w:rsidRPr="00F1364A">
        <w:t>Community Services</w:t>
      </w:r>
      <w:r w:rsidR="00E872F3" w:rsidRPr="00F1364A">
        <w:t xml:space="preserve"> Management Team.</w:t>
      </w:r>
    </w:p>
    <w:p w14:paraId="36A97A91" w14:textId="23EAF2A5" w:rsidR="00F1364A" w:rsidRPr="00F1364A" w:rsidRDefault="00F1364A" w:rsidP="00F1364A">
      <w:pPr>
        <w:shd w:val="clear" w:color="auto" w:fill="FFFFFF" w:themeFill="background1"/>
        <w:spacing w:line="240" w:lineRule="auto"/>
        <w:jc w:val="both"/>
        <w:rPr>
          <w:b/>
        </w:rPr>
      </w:pPr>
      <w:r w:rsidRPr="00F1364A">
        <w:rPr>
          <w:b/>
        </w:rPr>
        <w:t>Event Service</w:t>
      </w:r>
    </w:p>
    <w:p w14:paraId="4579240F" w14:textId="3D8E3291" w:rsidR="00244954" w:rsidRDefault="00244954" w:rsidP="00244954">
      <w:pPr>
        <w:pStyle w:val="ListParagraph"/>
        <w:numPr>
          <w:ilvl w:val="0"/>
          <w:numId w:val="24"/>
        </w:numPr>
        <w:spacing w:after="0" w:line="240" w:lineRule="auto"/>
        <w:jc w:val="both"/>
      </w:pPr>
      <w:r>
        <w:t xml:space="preserve">Setup, </w:t>
      </w:r>
      <w:proofErr w:type="gramStart"/>
      <w:r>
        <w:t>execution</w:t>
      </w:r>
      <w:proofErr w:type="gramEnd"/>
      <w:r>
        <w:t xml:space="preserve"> and tear down of town events.</w:t>
      </w:r>
    </w:p>
    <w:p w14:paraId="4A091D78" w14:textId="77777777" w:rsidR="00244954" w:rsidRPr="00F1364A" w:rsidRDefault="00244954" w:rsidP="00244954">
      <w:pPr>
        <w:numPr>
          <w:ilvl w:val="0"/>
          <w:numId w:val="24"/>
        </w:numPr>
        <w:spacing w:before="100" w:beforeAutospacing="1" w:after="0" w:line="240" w:lineRule="auto"/>
        <w:rPr>
          <w:rFonts w:eastAsia="Times New Roman" w:cs="Arial"/>
          <w:lang w:eastAsia="en-CA"/>
        </w:rPr>
      </w:pPr>
      <w:r w:rsidRPr="00F1364A">
        <w:rPr>
          <w:rFonts w:eastAsia="Times New Roman" w:cs="Arial"/>
          <w:lang w:eastAsia="en-CA"/>
        </w:rPr>
        <w:t>Building strong relationships to provide a harmonious environment.</w:t>
      </w:r>
    </w:p>
    <w:p w14:paraId="5ABC61E1" w14:textId="77777777" w:rsidR="00244954" w:rsidRPr="00F1364A" w:rsidRDefault="00244954" w:rsidP="00244954">
      <w:pPr>
        <w:numPr>
          <w:ilvl w:val="0"/>
          <w:numId w:val="24"/>
        </w:numPr>
        <w:spacing w:before="100" w:beforeAutospacing="1" w:after="0" w:line="240" w:lineRule="auto"/>
        <w:rPr>
          <w:rFonts w:eastAsia="Times New Roman" w:cs="Arial"/>
          <w:lang w:eastAsia="en-CA"/>
        </w:rPr>
      </w:pPr>
      <w:r w:rsidRPr="00F1364A">
        <w:rPr>
          <w:rFonts w:eastAsia="Times New Roman" w:cs="Arial"/>
          <w:lang w:eastAsia="en-CA"/>
        </w:rPr>
        <w:t>Responsive and considerate of the customers’ needs.</w:t>
      </w:r>
    </w:p>
    <w:p w14:paraId="016004D0" w14:textId="77777777" w:rsidR="00244954" w:rsidRPr="00244954" w:rsidRDefault="00244954" w:rsidP="00244954">
      <w:pPr>
        <w:numPr>
          <w:ilvl w:val="0"/>
          <w:numId w:val="24"/>
        </w:numPr>
        <w:spacing w:before="100" w:beforeAutospacing="1" w:after="0" w:line="240" w:lineRule="auto"/>
        <w:rPr>
          <w:rFonts w:eastAsia="Times New Roman" w:cs="Arial"/>
          <w:lang w:eastAsia="en-CA"/>
        </w:rPr>
      </w:pPr>
      <w:proofErr w:type="gramStart"/>
      <w:r w:rsidRPr="00F1364A">
        <w:rPr>
          <w:rFonts w:eastAsia="Times New Roman" w:cs="Arial"/>
          <w:lang w:eastAsia="en-CA"/>
        </w:rPr>
        <w:t>Have the ability to</w:t>
      </w:r>
      <w:proofErr w:type="gramEnd"/>
      <w:r w:rsidRPr="00F1364A">
        <w:rPr>
          <w:rFonts w:eastAsia="Times New Roman" w:cs="Arial"/>
          <w:lang w:eastAsia="en-CA"/>
        </w:rPr>
        <w:t xml:space="preserve"> follow both written and verbal directions effectively.</w:t>
      </w:r>
      <w:r w:rsidRPr="00244954">
        <w:rPr>
          <w:rFonts w:cstheme="minorHAnsi"/>
          <w:color w:val="1C1E21"/>
        </w:rPr>
        <w:t xml:space="preserve"> </w:t>
      </w:r>
    </w:p>
    <w:p w14:paraId="79D78215" w14:textId="37BE8E0A" w:rsidR="00244954" w:rsidRPr="00244954" w:rsidRDefault="00244954" w:rsidP="00244954">
      <w:pPr>
        <w:numPr>
          <w:ilvl w:val="0"/>
          <w:numId w:val="24"/>
        </w:numPr>
        <w:spacing w:before="100" w:beforeAutospacing="1" w:after="0" w:line="240" w:lineRule="auto"/>
        <w:rPr>
          <w:rFonts w:eastAsia="Times New Roman" w:cs="Arial"/>
          <w:lang w:eastAsia="en-CA"/>
        </w:rPr>
      </w:pPr>
      <w:r w:rsidRPr="00F1364A">
        <w:rPr>
          <w:rFonts w:cstheme="minorHAnsi"/>
          <w:color w:val="1C1E21"/>
        </w:rPr>
        <w:t>Handle cash</w:t>
      </w:r>
      <w:r>
        <w:rPr>
          <w:rFonts w:cstheme="minorHAnsi"/>
          <w:color w:val="1C1E21"/>
        </w:rPr>
        <w:t>.</w:t>
      </w:r>
    </w:p>
    <w:p w14:paraId="61E55D72" w14:textId="726CAFC0" w:rsidR="00244954" w:rsidRPr="00244954" w:rsidRDefault="00244954" w:rsidP="00244954">
      <w:pPr>
        <w:numPr>
          <w:ilvl w:val="0"/>
          <w:numId w:val="24"/>
        </w:numPr>
        <w:spacing w:before="100" w:beforeAutospacing="1" w:after="0" w:line="240" w:lineRule="auto"/>
        <w:rPr>
          <w:rFonts w:eastAsia="Times New Roman" w:cs="Arial"/>
          <w:lang w:eastAsia="en-CA"/>
        </w:rPr>
      </w:pPr>
      <w:r w:rsidRPr="00F1364A">
        <w:rPr>
          <w:rFonts w:cstheme="minorHAnsi"/>
          <w:color w:val="1C1E21"/>
        </w:rPr>
        <w:t>Maintain a safe and clean work environment</w:t>
      </w:r>
      <w:r>
        <w:rPr>
          <w:rFonts w:cstheme="minorHAnsi"/>
          <w:color w:val="1C1E21"/>
        </w:rPr>
        <w:t>.</w:t>
      </w:r>
    </w:p>
    <w:p w14:paraId="3E3AA06D" w14:textId="52FED08F" w:rsidR="00244954" w:rsidRDefault="00244954" w:rsidP="00244954">
      <w:pPr>
        <w:numPr>
          <w:ilvl w:val="0"/>
          <w:numId w:val="24"/>
        </w:numPr>
        <w:spacing w:before="100" w:beforeAutospacing="1" w:after="0" w:line="240" w:lineRule="auto"/>
        <w:rPr>
          <w:rFonts w:eastAsia="Times New Roman" w:cs="Arial"/>
          <w:lang w:eastAsia="en-CA"/>
        </w:rPr>
      </w:pPr>
      <w:r w:rsidRPr="00F1364A">
        <w:rPr>
          <w:rFonts w:cstheme="minorHAnsi"/>
          <w:color w:val="1C1E21"/>
        </w:rPr>
        <w:t>Maintain inventory</w:t>
      </w:r>
      <w:r>
        <w:rPr>
          <w:rFonts w:cstheme="minorHAnsi"/>
          <w:color w:val="1C1E21"/>
        </w:rPr>
        <w:t>.</w:t>
      </w:r>
    </w:p>
    <w:p w14:paraId="4B5F24D2" w14:textId="77777777" w:rsidR="00244954" w:rsidRPr="00244954" w:rsidRDefault="00244954" w:rsidP="00244954">
      <w:pPr>
        <w:spacing w:before="100" w:beforeAutospacing="1" w:after="0" w:line="240" w:lineRule="auto"/>
        <w:ind w:left="720"/>
        <w:rPr>
          <w:rFonts w:eastAsia="Times New Roman" w:cs="Arial"/>
          <w:lang w:eastAsia="en-CA"/>
        </w:rPr>
      </w:pPr>
    </w:p>
    <w:p w14:paraId="00A6B15F" w14:textId="72145205" w:rsidR="00B96D72" w:rsidRPr="00F1364A" w:rsidRDefault="00E872F3" w:rsidP="00994AC6">
      <w:pPr>
        <w:shd w:val="clear" w:color="auto" w:fill="FFFFFF" w:themeFill="background1"/>
        <w:spacing w:line="240" w:lineRule="auto"/>
        <w:jc w:val="both"/>
        <w:rPr>
          <w:b/>
        </w:rPr>
      </w:pPr>
      <w:r w:rsidRPr="00F1364A">
        <w:rPr>
          <w:b/>
        </w:rPr>
        <w:t>Food and Beverage Service</w:t>
      </w:r>
    </w:p>
    <w:p w14:paraId="15EF277C" w14:textId="06D2D1AC" w:rsidR="00B122AF" w:rsidRPr="00F1364A" w:rsidRDefault="00B122AF" w:rsidP="00B122AF">
      <w:pPr>
        <w:pStyle w:val="NormalWeb"/>
        <w:spacing w:after="0"/>
        <w:ind w:left="720"/>
        <w:rPr>
          <w:rFonts w:asciiTheme="minorHAnsi" w:hAnsiTheme="minorHAnsi" w:cstheme="minorHAnsi"/>
          <w:color w:val="1C1E21"/>
          <w:sz w:val="22"/>
          <w:szCs w:val="22"/>
        </w:rPr>
      </w:pPr>
      <w:r w:rsidRPr="00F1364A">
        <w:rPr>
          <w:rFonts w:asciiTheme="minorHAnsi" w:hAnsiTheme="minorHAnsi" w:cstheme="minorHAnsi"/>
          <w:color w:val="1C1E21"/>
          <w:sz w:val="22"/>
          <w:szCs w:val="22"/>
        </w:rPr>
        <w:t>• Prepare food and beverage items, including for the lower canteen</w:t>
      </w:r>
      <w:r w:rsidR="00244954">
        <w:rPr>
          <w:rFonts w:asciiTheme="minorHAnsi" w:hAnsiTheme="minorHAnsi" w:cstheme="minorHAnsi"/>
          <w:color w:val="1C1E21"/>
          <w:sz w:val="22"/>
          <w:szCs w:val="22"/>
        </w:rPr>
        <w:t>.</w:t>
      </w:r>
    </w:p>
    <w:p w14:paraId="0807B0CC" w14:textId="523E2909" w:rsidR="00F1364A" w:rsidRPr="00244954" w:rsidRDefault="00F1364A" w:rsidP="00244954">
      <w:pPr>
        <w:pStyle w:val="ListParagraph"/>
        <w:numPr>
          <w:ilvl w:val="1"/>
          <w:numId w:val="24"/>
        </w:numPr>
        <w:spacing w:after="0" w:line="259" w:lineRule="auto"/>
      </w:pPr>
      <w:r w:rsidRPr="00F1364A">
        <w:t xml:space="preserve">Pro Serve/ Smart </w:t>
      </w:r>
      <w:proofErr w:type="gramStart"/>
      <w:r w:rsidRPr="00F1364A">
        <w:t>serve</w:t>
      </w:r>
      <w:proofErr w:type="gramEnd"/>
      <w:r w:rsidRPr="00F1364A">
        <w:t xml:space="preserve"> and National Food Safety certification will be required for certain roles.</w:t>
      </w:r>
    </w:p>
    <w:p w14:paraId="12CA8CB4" w14:textId="516D157F" w:rsidR="00B122AF" w:rsidRPr="00F1364A" w:rsidRDefault="00B122AF" w:rsidP="00B122AF">
      <w:pPr>
        <w:pStyle w:val="NormalWeb"/>
        <w:spacing w:after="0"/>
        <w:ind w:left="720"/>
        <w:rPr>
          <w:rFonts w:asciiTheme="minorHAnsi" w:hAnsiTheme="minorHAnsi" w:cstheme="minorHAnsi"/>
          <w:color w:val="1C1E21"/>
          <w:sz w:val="22"/>
          <w:szCs w:val="22"/>
        </w:rPr>
      </w:pPr>
      <w:r w:rsidRPr="00F1364A">
        <w:rPr>
          <w:rFonts w:asciiTheme="minorHAnsi" w:hAnsiTheme="minorHAnsi" w:cstheme="minorHAnsi"/>
          <w:color w:val="1C1E21"/>
          <w:sz w:val="22"/>
          <w:szCs w:val="22"/>
        </w:rPr>
        <w:t>• Serve food and beverage, including alcoholic beverage</w:t>
      </w:r>
      <w:r w:rsidR="00486A25" w:rsidRPr="00F1364A">
        <w:rPr>
          <w:rFonts w:asciiTheme="minorHAnsi" w:hAnsiTheme="minorHAnsi" w:cstheme="minorHAnsi"/>
          <w:color w:val="1C1E21"/>
          <w:sz w:val="22"/>
          <w:szCs w:val="22"/>
        </w:rPr>
        <w:t xml:space="preserve"> items (19+ for alcohol service)</w:t>
      </w:r>
      <w:r w:rsidR="00244954">
        <w:rPr>
          <w:rFonts w:asciiTheme="minorHAnsi" w:hAnsiTheme="minorHAnsi" w:cstheme="minorHAnsi"/>
          <w:color w:val="1C1E21"/>
          <w:sz w:val="22"/>
          <w:szCs w:val="22"/>
        </w:rPr>
        <w:t>.</w:t>
      </w:r>
      <w:r w:rsidRPr="00F1364A">
        <w:rPr>
          <w:rFonts w:asciiTheme="minorHAnsi" w:hAnsiTheme="minorHAnsi" w:cstheme="minorHAnsi"/>
          <w:color w:val="1C1E21"/>
          <w:sz w:val="22"/>
          <w:szCs w:val="22"/>
        </w:rPr>
        <w:br/>
        <w:t>• Serve, clean and clear dining tables</w:t>
      </w:r>
      <w:r w:rsidR="00244954">
        <w:rPr>
          <w:rFonts w:asciiTheme="minorHAnsi" w:hAnsiTheme="minorHAnsi" w:cstheme="minorHAnsi"/>
          <w:color w:val="1C1E21"/>
          <w:sz w:val="22"/>
          <w:szCs w:val="22"/>
        </w:rPr>
        <w:t>.</w:t>
      </w:r>
      <w:r w:rsidRPr="00F1364A">
        <w:rPr>
          <w:rFonts w:asciiTheme="minorHAnsi" w:hAnsiTheme="minorHAnsi" w:cstheme="minorHAnsi"/>
          <w:color w:val="1C1E21"/>
          <w:sz w:val="22"/>
          <w:szCs w:val="22"/>
        </w:rPr>
        <w:br/>
        <w:t>• Handle cash</w:t>
      </w:r>
      <w:r w:rsidR="00244954">
        <w:rPr>
          <w:rFonts w:asciiTheme="minorHAnsi" w:hAnsiTheme="minorHAnsi" w:cstheme="minorHAnsi"/>
          <w:color w:val="1C1E21"/>
          <w:sz w:val="22"/>
          <w:szCs w:val="22"/>
        </w:rPr>
        <w:t>.</w:t>
      </w:r>
      <w:r w:rsidRPr="00F1364A">
        <w:rPr>
          <w:rFonts w:asciiTheme="minorHAnsi" w:hAnsiTheme="minorHAnsi" w:cstheme="minorHAnsi"/>
          <w:color w:val="1C1E21"/>
          <w:sz w:val="22"/>
          <w:szCs w:val="22"/>
        </w:rPr>
        <w:br/>
        <w:t>• Maintain a safe and clean work environment</w:t>
      </w:r>
      <w:r w:rsidR="00244954">
        <w:rPr>
          <w:rFonts w:asciiTheme="minorHAnsi" w:hAnsiTheme="minorHAnsi" w:cstheme="minorHAnsi"/>
          <w:color w:val="1C1E21"/>
          <w:sz w:val="22"/>
          <w:szCs w:val="22"/>
        </w:rPr>
        <w:t>.</w:t>
      </w:r>
      <w:r w:rsidRPr="00F1364A">
        <w:rPr>
          <w:rFonts w:asciiTheme="minorHAnsi" w:hAnsiTheme="minorHAnsi" w:cstheme="minorHAnsi"/>
          <w:color w:val="1C1E21"/>
          <w:sz w:val="22"/>
          <w:szCs w:val="22"/>
        </w:rPr>
        <w:br/>
        <w:t>• Maintain inventory</w:t>
      </w:r>
      <w:r w:rsidR="00244954">
        <w:rPr>
          <w:rFonts w:asciiTheme="minorHAnsi" w:hAnsiTheme="minorHAnsi" w:cstheme="minorHAnsi"/>
          <w:color w:val="1C1E21"/>
          <w:sz w:val="22"/>
          <w:szCs w:val="22"/>
        </w:rPr>
        <w:t>.</w:t>
      </w:r>
      <w:r w:rsidRPr="00F1364A">
        <w:rPr>
          <w:rFonts w:asciiTheme="minorHAnsi" w:hAnsiTheme="minorHAnsi" w:cstheme="minorHAnsi"/>
          <w:color w:val="1C1E21"/>
          <w:sz w:val="22"/>
          <w:szCs w:val="22"/>
        </w:rPr>
        <w:br/>
      </w:r>
    </w:p>
    <w:p w14:paraId="7F848D65" w14:textId="77777777" w:rsidR="008B462F" w:rsidRPr="00F1364A" w:rsidRDefault="008B462F" w:rsidP="008B462F">
      <w:pPr>
        <w:pStyle w:val="ListParagraph"/>
        <w:shd w:val="clear" w:color="auto" w:fill="FFFFFF" w:themeFill="background1"/>
        <w:spacing w:line="240" w:lineRule="auto"/>
        <w:ind w:left="1080"/>
        <w:jc w:val="both"/>
        <w:rPr>
          <w:b/>
        </w:rPr>
      </w:pPr>
    </w:p>
    <w:p w14:paraId="1B316680" w14:textId="77777777" w:rsidR="00F01C27" w:rsidRPr="00F1364A" w:rsidRDefault="00223C42" w:rsidP="00A4501C">
      <w:pPr>
        <w:shd w:val="clear" w:color="auto" w:fill="D9D9D9" w:themeFill="background1" w:themeFillShade="D9"/>
        <w:jc w:val="both"/>
        <w:rPr>
          <w:b/>
        </w:rPr>
      </w:pPr>
      <w:r w:rsidRPr="00F1364A">
        <w:rPr>
          <w:b/>
        </w:rPr>
        <w:t>Knowledge, Skills and Abilities</w:t>
      </w:r>
    </w:p>
    <w:p w14:paraId="5135EFAD" w14:textId="77777777" w:rsidR="00B5637B" w:rsidRPr="00F1364A" w:rsidRDefault="00223C42" w:rsidP="00223C42">
      <w:pPr>
        <w:spacing w:line="240" w:lineRule="auto"/>
        <w:jc w:val="both"/>
      </w:pPr>
      <w:r w:rsidRPr="00F1364A">
        <w:t>The following knowledge, skills, and abilities are required:</w:t>
      </w:r>
    </w:p>
    <w:p w14:paraId="1D389C03" w14:textId="55D485A7" w:rsidR="00223C42" w:rsidRPr="00F1364A" w:rsidRDefault="00486A25" w:rsidP="00223C42">
      <w:pPr>
        <w:pStyle w:val="ListParagraph"/>
        <w:numPr>
          <w:ilvl w:val="0"/>
          <w:numId w:val="23"/>
        </w:numPr>
        <w:spacing w:line="240" w:lineRule="auto"/>
        <w:jc w:val="both"/>
      </w:pPr>
      <w:r w:rsidRPr="00F1364A">
        <w:t>Friendly and welcoming approach</w:t>
      </w:r>
      <w:r w:rsidR="00244954">
        <w:t>.</w:t>
      </w:r>
    </w:p>
    <w:p w14:paraId="1FC5E29A" w14:textId="1C60F7B4" w:rsidR="00223C42" w:rsidRPr="00F1364A" w:rsidRDefault="00223C42" w:rsidP="00223C42">
      <w:pPr>
        <w:pStyle w:val="ListParagraph"/>
        <w:numPr>
          <w:ilvl w:val="0"/>
          <w:numId w:val="23"/>
        </w:numPr>
        <w:spacing w:line="240" w:lineRule="auto"/>
        <w:jc w:val="both"/>
      </w:pPr>
      <w:r w:rsidRPr="00F1364A">
        <w:t>High stan</w:t>
      </w:r>
      <w:r w:rsidR="00486A25" w:rsidRPr="00F1364A">
        <w:t>dards of dress and presentation</w:t>
      </w:r>
      <w:r w:rsidR="00244954">
        <w:t>.</w:t>
      </w:r>
    </w:p>
    <w:p w14:paraId="0592FAAD" w14:textId="048B1697" w:rsidR="00223C42" w:rsidRPr="00F1364A" w:rsidRDefault="00223C42" w:rsidP="00223C42">
      <w:pPr>
        <w:pStyle w:val="ListParagraph"/>
        <w:numPr>
          <w:ilvl w:val="0"/>
          <w:numId w:val="23"/>
        </w:numPr>
        <w:spacing w:line="240" w:lineRule="auto"/>
        <w:jc w:val="both"/>
      </w:pPr>
      <w:r w:rsidRPr="00F1364A">
        <w:t>Ability to remain calm during difficult situations</w:t>
      </w:r>
      <w:r w:rsidR="00486A25" w:rsidRPr="00F1364A">
        <w:t xml:space="preserve"> and in a very busy environment</w:t>
      </w:r>
      <w:r w:rsidR="00244954">
        <w:t>.</w:t>
      </w:r>
    </w:p>
    <w:p w14:paraId="72A77252" w14:textId="6043B3C4" w:rsidR="00223C42" w:rsidRPr="00F1364A" w:rsidRDefault="00223C42" w:rsidP="00223C42">
      <w:pPr>
        <w:pStyle w:val="ListParagraph"/>
        <w:numPr>
          <w:ilvl w:val="0"/>
          <w:numId w:val="23"/>
        </w:numPr>
        <w:spacing w:line="240" w:lineRule="auto"/>
        <w:jc w:val="both"/>
      </w:pPr>
      <w:r w:rsidRPr="00F1364A">
        <w:t>Ability t</w:t>
      </w:r>
      <w:r w:rsidR="00486A25" w:rsidRPr="00F1364A">
        <w:t>o work with minimal supervision or no supervision</w:t>
      </w:r>
      <w:r w:rsidR="00244954">
        <w:t>.</w:t>
      </w:r>
    </w:p>
    <w:p w14:paraId="1CD9ABD4" w14:textId="5B3DD6C3" w:rsidR="00223C42" w:rsidRPr="00F1364A" w:rsidRDefault="00486A25" w:rsidP="00223C42">
      <w:pPr>
        <w:pStyle w:val="ListParagraph"/>
        <w:numPr>
          <w:ilvl w:val="0"/>
          <w:numId w:val="23"/>
        </w:numPr>
        <w:spacing w:line="240" w:lineRule="auto"/>
        <w:jc w:val="both"/>
      </w:pPr>
      <w:r w:rsidRPr="00F1364A">
        <w:t>Collaborative skills</w:t>
      </w:r>
      <w:r w:rsidR="00244954">
        <w:t>.</w:t>
      </w:r>
    </w:p>
    <w:p w14:paraId="65A19731" w14:textId="2E02453C" w:rsidR="00223C42" w:rsidRPr="00F1364A" w:rsidRDefault="00223C42" w:rsidP="00223C42">
      <w:pPr>
        <w:pStyle w:val="ListParagraph"/>
        <w:numPr>
          <w:ilvl w:val="0"/>
          <w:numId w:val="23"/>
        </w:numPr>
        <w:spacing w:line="240" w:lineRule="auto"/>
        <w:jc w:val="both"/>
      </w:pPr>
      <w:r w:rsidRPr="00F1364A">
        <w:t>Flexibility to adapt to a variety of work situations wit</w:t>
      </w:r>
      <w:r w:rsidR="00486A25" w:rsidRPr="00F1364A">
        <w:t>h various individuals or groups</w:t>
      </w:r>
      <w:r w:rsidR="00244954">
        <w:t>.</w:t>
      </w:r>
    </w:p>
    <w:p w14:paraId="03320EF7" w14:textId="77AC0767" w:rsidR="00223C42" w:rsidRPr="00F1364A" w:rsidRDefault="00223C42" w:rsidP="00223C42">
      <w:pPr>
        <w:pStyle w:val="ListParagraph"/>
        <w:numPr>
          <w:ilvl w:val="0"/>
          <w:numId w:val="23"/>
        </w:numPr>
        <w:spacing w:line="240" w:lineRule="auto"/>
        <w:jc w:val="both"/>
      </w:pPr>
      <w:r w:rsidRPr="00F1364A">
        <w:t xml:space="preserve">Ability to build and maintain effective working relationships with </w:t>
      </w:r>
      <w:r w:rsidR="00486A25" w:rsidRPr="00F1364A">
        <w:t>peers and members of the public</w:t>
      </w:r>
      <w:r w:rsidR="00244954">
        <w:t>.</w:t>
      </w:r>
    </w:p>
    <w:p w14:paraId="3274DD3E" w14:textId="77777777" w:rsidR="00A96104" w:rsidRPr="00F1364A" w:rsidRDefault="00A96104" w:rsidP="00223C42">
      <w:pPr>
        <w:pStyle w:val="ListParagraph"/>
        <w:numPr>
          <w:ilvl w:val="0"/>
          <w:numId w:val="23"/>
        </w:numPr>
        <w:spacing w:line="240" w:lineRule="auto"/>
        <w:jc w:val="both"/>
      </w:pPr>
      <w:r w:rsidRPr="00F1364A">
        <w:rPr>
          <w:rFonts w:cs="Helvetica"/>
        </w:rPr>
        <w:t>A good stamina and ability to stand for long hours while serving customers.</w:t>
      </w:r>
    </w:p>
    <w:p w14:paraId="48586041" w14:textId="77777777" w:rsidR="00C673A8" w:rsidRPr="00F1364A" w:rsidRDefault="00C673A8" w:rsidP="00C673A8">
      <w:pPr>
        <w:shd w:val="clear" w:color="auto" w:fill="D9D9D9" w:themeFill="background1" w:themeFillShade="D9"/>
        <w:jc w:val="both"/>
        <w:rPr>
          <w:b/>
        </w:rPr>
      </w:pPr>
      <w:r w:rsidRPr="00F1364A">
        <w:rPr>
          <w:b/>
        </w:rPr>
        <w:t>Experiences</w:t>
      </w:r>
    </w:p>
    <w:p w14:paraId="01716819" w14:textId="77777777" w:rsidR="00C673A8" w:rsidRPr="00F1364A" w:rsidRDefault="00C673A8" w:rsidP="00C673A8">
      <w:pPr>
        <w:pStyle w:val="ListParagraph"/>
        <w:numPr>
          <w:ilvl w:val="0"/>
          <w:numId w:val="24"/>
        </w:numPr>
        <w:spacing w:line="240" w:lineRule="auto"/>
        <w:jc w:val="both"/>
      </w:pPr>
      <w:r w:rsidRPr="00F1364A">
        <w:t xml:space="preserve">Previous experience in customer service, hospitality, </w:t>
      </w:r>
      <w:proofErr w:type="gramStart"/>
      <w:r w:rsidRPr="00F1364A">
        <w:t>food</w:t>
      </w:r>
      <w:proofErr w:type="gramEnd"/>
      <w:r w:rsidRPr="00F1364A">
        <w:t xml:space="preserve"> and beverage service.</w:t>
      </w:r>
    </w:p>
    <w:p w14:paraId="76B32952" w14:textId="77777777" w:rsidR="00C673A8" w:rsidRPr="00F1364A" w:rsidRDefault="00C673A8" w:rsidP="007972D6">
      <w:pPr>
        <w:pStyle w:val="ListParagraph"/>
        <w:numPr>
          <w:ilvl w:val="0"/>
          <w:numId w:val="24"/>
        </w:numPr>
        <w:spacing w:line="240" w:lineRule="auto"/>
        <w:jc w:val="both"/>
      </w:pPr>
      <w:r w:rsidRPr="00F1364A">
        <w:t>Previous experience with food preparation.</w:t>
      </w:r>
    </w:p>
    <w:p w14:paraId="52452F5E" w14:textId="77777777" w:rsidR="00F01C27" w:rsidRPr="00F1364A" w:rsidRDefault="00223C42" w:rsidP="00A4501C">
      <w:pPr>
        <w:shd w:val="clear" w:color="auto" w:fill="D9D9D9" w:themeFill="background1" w:themeFillShade="D9"/>
        <w:jc w:val="both"/>
        <w:rPr>
          <w:b/>
        </w:rPr>
      </w:pPr>
      <w:r w:rsidRPr="00F1364A">
        <w:rPr>
          <w:b/>
        </w:rPr>
        <w:t>Qualifications</w:t>
      </w:r>
    </w:p>
    <w:p w14:paraId="433702D6" w14:textId="33648739" w:rsidR="00223C42" w:rsidRPr="00F1364A" w:rsidRDefault="00486A25" w:rsidP="00223C42">
      <w:pPr>
        <w:pStyle w:val="ListParagraph"/>
        <w:numPr>
          <w:ilvl w:val="0"/>
          <w:numId w:val="22"/>
        </w:numPr>
        <w:jc w:val="both"/>
      </w:pPr>
      <w:r w:rsidRPr="00F1364A">
        <w:t xml:space="preserve">Valid </w:t>
      </w:r>
      <w:r w:rsidR="00223C42" w:rsidRPr="00F1364A">
        <w:t>Food Safe Handling Certificate, or a</w:t>
      </w:r>
      <w:r w:rsidRPr="00F1364A">
        <w:t>bility to obtain</w:t>
      </w:r>
      <w:r w:rsidR="001A4F4C">
        <w:t>.</w:t>
      </w:r>
    </w:p>
    <w:p w14:paraId="3074B5D8" w14:textId="65C048EA" w:rsidR="00223C42" w:rsidRDefault="00223C42" w:rsidP="00223C42">
      <w:pPr>
        <w:pStyle w:val="ListParagraph"/>
        <w:numPr>
          <w:ilvl w:val="0"/>
          <w:numId w:val="22"/>
        </w:numPr>
        <w:jc w:val="both"/>
      </w:pPr>
      <w:r w:rsidRPr="00F1364A">
        <w:t>Pro</w:t>
      </w:r>
      <w:r w:rsidR="00A96104" w:rsidRPr="00F1364A">
        <w:t xml:space="preserve"> </w:t>
      </w:r>
      <w:r w:rsidRPr="00F1364A">
        <w:t>Serve or Smart Serve,</w:t>
      </w:r>
      <w:r w:rsidR="00486A25" w:rsidRPr="00F1364A">
        <w:t xml:space="preserve"> or ability to obtain, an asset</w:t>
      </w:r>
      <w:r w:rsidR="001A4F4C">
        <w:t>.</w:t>
      </w:r>
    </w:p>
    <w:p w14:paraId="3B223F14" w14:textId="158C11DE" w:rsidR="001A4F4C" w:rsidRDefault="001A4F4C" w:rsidP="00223C42">
      <w:pPr>
        <w:pStyle w:val="ListParagraph"/>
        <w:numPr>
          <w:ilvl w:val="0"/>
          <w:numId w:val="22"/>
        </w:numPr>
        <w:jc w:val="both"/>
      </w:pPr>
      <w:r>
        <w:t>Bilingualism considered an asset.</w:t>
      </w:r>
    </w:p>
    <w:p w14:paraId="5D4A97A4" w14:textId="715EF13D" w:rsidR="006A51A3" w:rsidRPr="00F1364A" w:rsidRDefault="006A51A3" w:rsidP="006A51A3">
      <w:pPr>
        <w:pStyle w:val="ListParagraph"/>
        <w:numPr>
          <w:ilvl w:val="0"/>
          <w:numId w:val="22"/>
        </w:numPr>
        <w:jc w:val="both"/>
      </w:pPr>
      <w:r>
        <w:t xml:space="preserve">Must be a registered student in an </w:t>
      </w:r>
      <w:r w:rsidR="00C76B54">
        <w:rPr>
          <w:rFonts w:ascii="Segoe UI Historic" w:hAnsi="Segoe UI Historic" w:cs="Segoe UI Historic"/>
          <w:color w:val="050505"/>
          <w:sz w:val="23"/>
          <w:szCs w:val="23"/>
          <w:shd w:val="clear" w:color="auto" w:fill="FFFFFF"/>
        </w:rPr>
        <w:t xml:space="preserve">accredited </w:t>
      </w:r>
      <w:r>
        <w:t>secondary or post-secondary institution.</w:t>
      </w:r>
    </w:p>
    <w:p w14:paraId="0870DABE" w14:textId="6BACE6A0" w:rsidR="00A96104" w:rsidRPr="00F1364A" w:rsidRDefault="00A96104" w:rsidP="001A4F4C">
      <w:pPr>
        <w:pStyle w:val="ListParagraph"/>
        <w:jc w:val="both"/>
      </w:pPr>
    </w:p>
    <w:p w14:paraId="6C845222" w14:textId="77777777" w:rsidR="00F01C27" w:rsidRPr="00F1364A" w:rsidRDefault="00F01C27" w:rsidP="00A4501C">
      <w:pPr>
        <w:shd w:val="clear" w:color="auto" w:fill="D9D9D9" w:themeFill="background1" w:themeFillShade="D9"/>
        <w:jc w:val="both"/>
        <w:rPr>
          <w:b/>
        </w:rPr>
      </w:pPr>
      <w:r w:rsidRPr="00F1364A">
        <w:rPr>
          <w:b/>
        </w:rPr>
        <w:t>Hours of work</w:t>
      </w:r>
    </w:p>
    <w:p w14:paraId="2B4FDB83" w14:textId="513D0D9E" w:rsidR="00820AF4" w:rsidRPr="00F1364A" w:rsidRDefault="006C4941" w:rsidP="002067DA">
      <w:pPr>
        <w:pStyle w:val="ListParagraph"/>
        <w:numPr>
          <w:ilvl w:val="0"/>
          <w:numId w:val="4"/>
        </w:numPr>
        <w:spacing w:line="240" w:lineRule="auto"/>
        <w:jc w:val="both"/>
      </w:pPr>
      <w:r w:rsidRPr="00F1364A">
        <w:t xml:space="preserve">The hours of work </w:t>
      </w:r>
      <w:r w:rsidR="00057F7C">
        <w:t>vary based on operational requirements.</w:t>
      </w:r>
    </w:p>
    <w:p w14:paraId="31A4FF7E" w14:textId="22F491D3" w:rsidR="00F01C27" w:rsidRPr="00F1364A" w:rsidRDefault="00244954" w:rsidP="002067DA">
      <w:pPr>
        <w:pStyle w:val="ListParagraph"/>
        <w:numPr>
          <w:ilvl w:val="0"/>
          <w:numId w:val="4"/>
        </w:numPr>
        <w:spacing w:line="240" w:lineRule="auto"/>
        <w:jc w:val="both"/>
      </w:pPr>
      <w:r>
        <w:t>E</w:t>
      </w:r>
      <w:r w:rsidR="004A4D98" w:rsidRPr="00F1364A">
        <w:t xml:space="preserve">vening, </w:t>
      </w:r>
      <w:r w:rsidR="007A4298" w:rsidRPr="00F1364A">
        <w:t>and weekend work is required</w:t>
      </w:r>
      <w:r>
        <w:t xml:space="preserve"> </w:t>
      </w:r>
      <w:r w:rsidR="001A4F4C">
        <w:t>year-round</w:t>
      </w:r>
      <w:r>
        <w:t xml:space="preserve">; day work is required during summer, during </w:t>
      </w:r>
      <w:r w:rsidR="00057F7C">
        <w:t>school</w:t>
      </w:r>
      <w:r>
        <w:t xml:space="preserve"> break</w:t>
      </w:r>
      <w:r w:rsidR="00057F7C">
        <w:t>s</w:t>
      </w:r>
      <w:r>
        <w:t xml:space="preserve"> and on statutory holidays.</w:t>
      </w:r>
    </w:p>
    <w:p w14:paraId="1C4940A2" w14:textId="77777777" w:rsidR="00486A25" w:rsidRPr="00F1364A" w:rsidRDefault="00486A25" w:rsidP="00064966">
      <w:pPr>
        <w:spacing w:line="240" w:lineRule="auto"/>
        <w:jc w:val="both"/>
      </w:pPr>
    </w:p>
    <w:p w14:paraId="41413C80" w14:textId="2D1AEEF6" w:rsidR="002459DB" w:rsidRPr="00F1364A" w:rsidRDefault="00900E3E" w:rsidP="00900E3E">
      <w:pPr>
        <w:pBdr>
          <w:top w:val="single" w:sz="4" w:space="1" w:color="auto"/>
          <w:left w:val="single" w:sz="4" w:space="4" w:color="auto"/>
          <w:bottom w:val="single" w:sz="4" w:space="1" w:color="auto"/>
          <w:right w:val="single" w:sz="4" w:space="31" w:color="auto"/>
        </w:pBdr>
        <w:spacing w:before="120" w:after="360"/>
        <w:ind w:right="720"/>
        <w:jc w:val="center"/>
      </w:pPr>
      <w:r w:rsidRPr="00F1364A">
        <w:rPr>
          <w:b/>
        </w:rPr>
        <w:t xml:space="preserve">This job description does not represent an exclusive list of all duties that an employee may be asked to perform and is meant to be a general description of the job requirements.  </w:t>
      </w:r>
    </w:p>
    <w:p w14:paraId="7EBAD66F" w14:textId="77777777" w:rsidR="00121AFA" w:rsidRPr="00F1364A" w:rsidRDefault="00121AFA" w:rsidP="00DF2CA5"/>
    <w:sectPr w:rsidR="00121AFA" w:rsidRPr="00F1364A" w:rsidSect="00064966">
      <w:pgSz w:w="12240" w:h="15840"/>
      <w:pgMar w:top="720" w:right="720" w:bottom="720" w:left="720" w:header="720" w:footer="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921A" w14:textId="77777777" w:rsidR="00E51AD8" w:rsidRDefault="00E51AD8" w:rsidP="00795464">
      <w:pPr>
        <w:spacing w:after="0" w:line="240" w:lineRule="auto"/>
      </w:pPr>
      <w:r>
        <w:separator/>
      </w:r>
    </w:p>
  </w:endnote>
  <w:endnote w:type="continuationSeparator" w:id="0">
    <w:p w14:paraId="4E84797B" w14:textId="77777777" w:rsidR="00E51AD8" w:rsidRDefault="00E51AD8" w:rsidP="0079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7FEB" w14:textId="77777777" w:rsidR="00E51AD8" w:rsidRDefault="00E51AD8" w:rsidP="00795464">
      <w:pPr>
        <w:spacing w:after="0" w:line="240" w:lineRule="auto"/>
      </w:pPr>
      <w:r>
        <w:separator/>
      </w:r>
    </w:p>
  </w:footnote>
  <w:footnote w:type="continuationSeparator" w:id="0">
    <w:p w14:paraId="25473B60" w14:textId="77777777" w:rsidR="00E51AD8" w:rsidRDefault="00E51AD8" w:rsidP="00795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6FC"/>
    <w:multiLevelType w:val="hybridMultilevel"/>
    <w:tmpl w:val="CE925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61588"/>
    <w:multiLevelType w:val="hybridMultilevel"/>
    <w:tmpl w:val="4C688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CA20BC"/>
    <w:multiLevelType w:val="hybridMultilevel"/>
    <w:tmpl w:val="02D85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675AD3"/>
    <w:multiLevelType w:val="hybridMultilevel"/>
    <w:tmpl w:val="266EC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455D7A"/>
    <w:multiLevelType w:val="hybridMultilevel"/>
    <w:tmpl w:val="C4DA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E735F"/>
    <w:multiLevelType w:val="hybridMultilevel"/>
    <w:tmpl w:val="8C889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83C27"/>
    <w:multiLevelType w:val="hybridMultilevel"/>
    <w:tmpl w:val="D3FC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006AE"/>
    <w:multiLevelType w:val="hybridMultilevel"/>
    <w:tmpl w:val="FC666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82E8F"/>
    <w:multiLevelType w:val="hybridMultilevel"/>
    <w:tmpl w:val="DD50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5C5F81"/>
    <w:multiLevelType w:val="hybridMultilevel"/>
    <w:tmpl w:val="6C683984"/>
    <w:lvl w:ilvl="0" w:tplc="041E2A84">
      <w:start w:val="6"/>
      <w:numFmt w:val="bullet"/>
      <w:lvlText w:val="-"/>
      <w:lvlJc w:val="left"/>
      <w:pPr>
        <w:ind w:left="720" w:hanging="360"/>
      </w:pPr>
      <w:rPr>
        <w:rFonts w:ascii="Calibri" w:eastAsiaTheme="minorHAnsi" w:hAnsi="Calibri" w:cs="Calibri" w:hint="default"/>
        <w:b w:val="0"/>
        <w:color w:val="1C1E2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B312C1"/>
    <w:multiLevelType w:val="hybridMultilevel"/>
    <w:tmpl w:val="7192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A10C2"/>
    <w:multiLevelType w:val="hybridMultilevel"/>
    <w:tmpl w:val="77FA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46D5A"/>
    <w:multiLevelType w:val="hybridMultilevel"/>
    <w:tmpl w:val="BEC40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F7526B"/>
    <w:multiLevelType w:val="hybridMultilevel"/>
    <w:tmpl w:val="5422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C4CFA"/>
    <w:multiLevelType w:val="hybridMultilevel"/>
    <w:tmpl w:val="A080E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D3455E"/>
    <w:multiLevelType w:val="hybridMultilevel"/>
    <w:tmpl w:val="4E6AA2A8"/>
    <w:lvl w:ilvl="0" w:tplc="B31E136A">
      <w:start w:val="6"/>
      <w:numFmt w:val="bullet"/>
      <w:lvlText w:val="•"/>
      <w:lvlJc w:val="left"/>
      <w:pPr>
        <w:ind w:left="360" w:hanging="360"/>
      </w:pPr>
      <w:rPr>
        <w:rFonts w:ascii="Calibri" w:eastAsiaTheme="minorHAnsi" w:hAnsi="Calibri" w:cs="Calibri" w:hint="default"/>
        <w:b w:val="0"/>
        <w:color w:val="1C1E21"/>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2F01845"/>
    <w:multiLevelType w:val="hybridMultilevel"/>
    <w:tmpl w:val="74CE6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45125C"/>
    <w:multiLevelType w:val="hybridMultilevel"/>
    <w:tmpl w:val="05A8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94EBF"/>
    <w:multiLevelType w:val="hybridMultilevel"/>
    <w:tmpl w:val="8814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C1599"/>
    <w:multiLevelType w:val="hybridMultilevel"/>
    <w:tmpl w:val="84CA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64FF5"/>
    <w:multiLevelType w:val="hybridMultilevel"/>
    <w:tmpl w:val="52E2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A5072"/>
    <w:multiLevelType w:val="hybridMultilevel"/>
    <w:tmpl w:val="C2084D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870DB2"/>
    <w:multiLevelType w:val="hybridMultilevel"/>
    <w:tmpl w:val="3B68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85877"/>
    <w:multiLevelType w:val="hybridMultilevel"/>
    <w:tmpl w:val="503A3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FA7713"/>
    <w:multiLevelType w:val="hybridMultilevel"/>
    <w:tmpl w:val="CA92F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495553"/>
    <w:multiLevelType w:val="hybridMultilevel"/>
    <w:tmpl w:val="43521A0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E60906"/>
    <w:multiLevelType w:val="hybridMultilevel"/>
    <w:tmpl w:val="BF083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0"/>
  </w:num>
  <w:num w:numId="4">
    <w:abstractNumId w:val="16"/>
  </w:num>
  <w:num w:numId="5">
    <w:abstractNumId w:val="2"/>
  </w:num>
  <w:num w:numId="6">
    <w:abstractNumId w:val="14"/>
  </w:num>
  <w:num w:numId="7">
    <w:abstractNumId w:val="11"/>
  </w:num>
  <w:num w:numId="8">
    <w:abstractNumId w:val="25"/>
  </w:num>
  <w:num w:numId="9">
    <w:abstractNumId w:val="18"/>
  </w:num>
  <w:num w:numId="10">
    <w:abstractNumId w:val="12"/>
  </w:num>
  <w:num w:numId="11">
    <w:abstractNumId w:val="6"/>
  </w:num>
  <w:num w:numId="12">
    <w:abstractNumId w:val="24"/>
  </w:num>
  <w:num w:numId="13">
    <w:abstractNumId w:val="7"/>
  </w:num>
  <w:num w:numId="14">
    <w:abstractNumId w:val="21"/>
  </w:num>
  <w:num w:numId="15">
    <w:abstractNumId w:val="13"/>
  </w:num>
  <w:num w:numId="16">
    <w:abstractNumId w:val="10"/>
  </w:num>
  <w:num w:numId="17">
    <w:abstractNumId w:val="8"/>
  </w:num>
  <w:num w:numId="18">
    <w:abstractNumId w:val="20"/>
  </w:num>
  <w:num w:numId="19">
    <w:abstractNumId w:val="4"/>
  </w:num>
  <w:num w:numId="20">
    <w:abstractNumId w:val="5"/>
  </w:num>
  <w:num w:numId="21">
    <w:abstractNumId w:val="3"/>
  </w:num>
  <w:num w:numId="22">
    <w:abstractNumId w:val="19"/>
  </w:num>
  <w:num w:numId="23">
    <w:abstractNumId w:val="22"/>
  </w:num>
  <w:num w:numId="24">
    <w:abstractNumId w:val="26"/>
  </w:num>
  <w:num w:numId="25">
    <w:abstractNumId w:val="15"/>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27"/>
    <w:rsid w:val="0002069A"/>
    <w:rsid w:val="000542B4"/>
    <w:rsid w:val="00057F7C"/>
    <w:rsid w:val="00064966"/>
    <w:rsid w:val="00095A88"/>
    <w:rsid w:val="000B6597"/>
    <w:rsid w:val="000D7BDE"/>
    <w:rsid w:val="00121AFA"/>
    <w:rsid w:val="001236BB"/>
    <w:rsid w:val="00160C34"/>
    <w:rsid w:val="00176751"/>
    <w:rsid w:val="001A4F4C"/>
    <w:rsid w:val="001B2AC6"/>
    <w:rsid w:val="001B3301"/>
    <w:rsid w:val="001D288B"/>
    <w:rsid w:val="001F470B"/>
    <w:rsid w:val="002067DA"/>
    <w:rsid w:val="00223C42"/>
    <w:rsid w:val="00224B33"/>
    <w:rsid w:val="00244954"/>
    <w:rsid w:val="002459DB"/>
    <w:rsid w:val="002753F7"/>
    <w:rsid w:val="00296F11"/>
    <w:rsid w:val="00297B62"/>
    <w:rsid w:val="002D2ADB"/>
    <w:rsid w:val="002E3F39"/>
    <w:rsid w:val="002F1BA2"/>
    <w:rsid w:val="002F236F"/>
    <w:rsid w:val="00322F93"/>
    <w:rsid w:val="003659E5"/>
    <w:rsid w:val="003A2359"/>
    <w:rsid w:val="003B3196"/>
    <w:rsid w:val="003C2EBF"/>
    <w:rsid w:val="003C3DF2"/>
    <w:rsid w:val="003D7753"/>
    <w:rsid w:val="00403B26"/>
    <w:rsid w:val="00446538"/>
    <w:rsid w:val="00447824"/>
    <w:rsid w:val="0046631E"/>
    <w:rsid w:val="00481D77"/>
    <w:rsid w:val="00486A25"/>
    <w:rsid w:val="004A3011"/>
    <w:rsid w:val="004A4D98"/>
    <w:rsid w:val="004A786B"/>
    <w:rsid w:val="004D2147"/>
    <w:rsid w:val="004D7C78"/>
    <w:rsid w:val="004F5B1F"/>
    <w:rsid w:val="00501314"/>
    <w:rsid w:val="005166E2"/>
    <w:rsid w:val="00523B97"/>
    <w:rsid w:val="00541649"/>
    <w:rsid w:val="005645DC"/>
    <w:rsid w:val="00574D7C"/>
    <w:rsid w:val="005829F3"/>
    <w:rsid w:val="00585FCA"/>
    <w:rsid w:val="005A31F4"/>
    <w:rsid w:val="005A66C4"/>
    <w:rsid w:val="005B417F"/>
    <w:rsid w:val="005E08F8"/>
    <w:rsid w:val="005E1198"/>
    <w:rsid w:val="00605585"/>
    <w:rsid w:val="006121B8"/>
    <w:rsid w:val="00626724"/>
    <w:rsid w:val="00653389"/>
    <w:rsid w:val="00653ECC"/>
    <w:rsid w:val="00692A95"/>
    <w:rsid w:val="00695045"/>
    <w:rsid w:val="006A51A3"/>
    <w:rsid w:val="006B6D7D"/>
    <w:rsid w:val="006C4941"/>
    <w:rsid w:val="006D710C"/>
    <w:rsid w:val="006D7FFE"/>
    <w:rsid w:val="006F7382"/>
    <w:rsid w:val="00721BB6"/>
    <w:rsid w:val="0073178D"/>
    <w:rsid w:val="0074570F"/>
    <w:rsid w:val="0075121F"/>
    <w:rsid w:val="00795464"/>
    <w:rsid w:val="007A4298"/>
    <w:rsid w:val="007D42F4"/>
    <w:rsid w:val="007E3BFD"/>
    <w:rsid w:val="00807AF9"/>
    <w:rsid w:val="00820AF4"/>
    <w:rsid w:val="00835FE5"/>
    <w:rsid w:val="00846E55"/>
    <w:rsid w:val="00875707"/>
    <w:rsid w:val="008B462F"/>
    <w:rsid w:val="008B5E62"/>
    <w:rsid w:val="008C2968"/>
    <w:rsid w:val="008D0669"/>
    <w:rsid w:val="008D2C36"/>
    <w:rsid w:val="008F0658"/>
    <w:rsid w:val="008F2FA8"/>
    <w:rsid w:val="00900E3E"/>
    <w:rsid w:val="00911FF3"/>
    <w:rsid w:val="00924239"/>
    <w:rsid w:val="0095235C"/>
    <w:rsid w:val="00994AC6"/>
    <w:rsid w:val="009972CC"/>
    <w:rsid w:val="009A461A"/>
    <w:rsid w:val="009B0E4A"/>
    <w:rsid w:val="009C3065"/>
    <w:rsid w:val="00A261BB"/>
    <w:rsid w:val="00A34245"/>
    <w:rsid w:val="00A4501C"/>
    <w:rsid w:val="00A462F8"/>
    <w:rsid w:val="00A53198"/>
    <w:rsid w:val="00A9058B"/>
    <w:rsid w:val="00A96104"/>
    <w:rsid w:val="00AA3ECC"/>
    <w:rsid w:val="00AF0AB3"/>
    <w:rsid w:val="00B122AF"/>
    <w:rsid w:val="00B20FD9"/>
    <w:rsid w:val="00B50053"/>
    <w:rsid w:val="00B5637B"/>
    <w:rsid w:val="00B703AD"/>
    <w:rsid w:val="00B703B0"/>
    <w:rsid w:val="00B7704B"/>
    <w:rsid w:val="00B96D72"/>
    <w:rsid w:val="00BB52E1"/>
    <w:rsid w:val="00BD09CF"/>
    <w:rsid w:val="00BE032D"/>
    <w:rsid w:val="00C22E39"/>
    <w:rsid w:val="00C35DF7"/>
    <w:rsid w:val="00C36647"/>
    <w:rsid w:val="00C5754F"/>
    <w:rsid w:val="00C673A8"/>
    <w:rsid w:val="00C76B54"/>
    <w:rsid w:val="00C91BE4"/>
    <w:rsid w:val="00CB5892"/>
    <w:rsid w:val="00CD5E48"/>
    <w:rsid w:val="00CF1CCF"/>
    <w:rsid w:val="00D71E93"/>
    <w:rsid w:val="00DA79CC"/>
    <w:rsid w:val="00DD64E7"/>
    <w:rsid w:val="00DE7355"/>
    <w:rsid w:val="00DF2CA5"/>
    <w:rsid w:val="00E07176"/>
    <w:rsid w:val="00E10721"/>
    <w:rsid w:val="00E458B5"/>
    <w:rsid w:val="00E51AD8"/>
    <w:rsid w:val="00E5513C"/>
    <w:rsid w:val="00E67644"/>
    <w:rsid w:val="00E872F3"/>
    <w:rsid w:val="00EB1083"/>
    <w:rsid w:val="00ED6BB2"/>
    <w:rsid w:val="00EF6DC0"/>
    <w:rsid w:val="00F01A68"/>
    <w:rsid w:val="00F01C27"/>
    <w:rsid w:val="00F061AB"/>
    <w:rsid w:val="00F1364A"/>
    <w:rsid w:val="00F36CF1"/>
    <w:rsid w:val="00F81F1E"/>
    <w:rsid w:val="00F94121"/>
    <w:rsid w:val="00F94308"/>
    <w:rsid w:val="00FB4CB9"/>
    <w:rsid w:val="00FC4BAB"/>
    <w:rsid w:val="00FC5CC4"/>
    <w:rsid w:val="00FD3DCD"/>
    <w:rsid w:val="00FF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D6A7FF"/>
  <w15:docId w15:val="{6BE8DD1F-1E09-4D98-B4CC-5D90E7C8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C27"/>
    <w:pPr>
      <w:ind w:left="720"/>
      <w:contextualSpacing/>
    </w:pPr>
  </w:style>
  <w:style w:type="paragraph" w:styleId="Header">
    <w:name w:val="header"/>
    <w:basedOn w:val="Normal"/>
    <w:link w:val="HeaderChar"/>
    <w:uiPriority w:val="99"/>
    <w:unhideWhenUsed/>
    <w:rsid w:val="00795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64"/>
  </w:style>
  <w:style w:type="paragraph" w:styleId="Footer">
    <w:name w:val="footer"/>
    <w:basedOn w:val="Normal"/>
    <w:link w:val="FooterChar"/>
    <w:uiPriority w:val="99"/>
    <w:unhideWhenUsed/>
    <w:rsid w:val="00795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64"/>
  </w:style>
  <w:style w:type="paragraph" w:styleId="BalloonText">
    <w:name w:val="Balloon Text"/>
    <w:basedOn w:val="Normal"/>
    <w:link w:val="BalloonTextChar"/>
    <w:uiPriority w:val="99"/>
    <w:semiHidden/>
    <w:unhideWhenUsed/>
    <w:rsid w:val="0079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64"/>
    <w:rPr>
      <w:rFonts w:ascii="Tahoma" w:hAnsi="Tahoma" w:cs="Tahoma"/>
      <w:sz w:val="16"/>
      <w:szCs w:val="16"/>
    </w:rPr>
  </w:style>
  <w:style w:type="character" w:styleId="Hyperlink">
    <w:name w:val="Hyperlink"/>
    <w:basedOn w:val="DefaultParagraphFont"/>
    <w:uiPriority w:val="99"/>
    <w:semiHidden/>
    <w:unhideWhenUsed/>
    <w:rsid w:val="00296F11"/>
    <w:rPr>
      <w:strike w:val="0"/>
      <w:dstrike w:val="0"/>
      <w:color w:val="0000FF"/>
      <w:u w:val="none"/>
      <w:effect w:val="none"/>
    </w:rPr>
  </w:style>
  <w:style w:type="paragraph" w:styleId="NormalWeb">
    <w:name w:val="Normal (Web)"/>
    <w:basedOn w:val="Normal"/>
    <w:uiPriority w:val="99"/>
    <w:unhideWhenUsed/>
    <w:rsid w:val="00BB52E1"/>
    <w:pPr>
      <w:spacing w:after="28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17586">
      <w:bodyDiv w:val="1"/>
      <w:marLeft w:val="0"/>
      <w:marRight w:val="0"/>
      <w:marTop w:val="0"/>
      <w:marBottom w:val="0"/>
      <w:divBdr>
        <w:top w:val="none" w:sz="0" w:space="0" w:color="auto"/>
        <w:left w:val="none" w:sz="0" w:space="0" w:color="auto"/>
        <w:bottom w:val="none" w:sz="0" w:space="0" w:color="auto"/>
        <w:right w:val="none" w:sz="0" w:space="0" w:color="auto"/>
      </w:divBdr>
      <w:divsChild>
        <w:div w:id="1910116048">
          <w:marLeft w:val="0"/>
          <w:marRight w:val="0"/>
          <w:marTop w:val="0"/>
          <w:marBottom w:val="0"/>
          <w:divBdr>
            <w:top w:val="none" w:sz="0" w:space="0" w:color="auto"/>
            <w:left w:val="none" w:sz="0" w:space="0" w:color="auto"/>
            <w:bottom w:val="none" w:sz="0" w:space="0" w:color="auto"/>
            <w:right w:val="none" w:sz="0" w:space="0" w:color="auto"/>
          </w:divBdr>
          <w:divsChild>
            <w:div w:id="524635481">
              <w:marLeft w:val="0"/>
              <w:marRight w:val="0"/>
              <w:marTop w:val="0"/>
              <w:marBottom w:val="0"/>
              <w:divBdr>
                <w:top w:val="none" w:sz="0" w:space="0" w:color="auto"/>
                <w:left w:val="none" w:sz="0" w:space="0" w:color="auto"/>
                <w:bottom w:val="none" w:sz="0" w:space="0" w:color="auto"/>
                <w:right w:val="none" w:sz="0" w:space="0" w:color="auto"/>
              </w:divBdr>
              <w:divsChild>
                <w:div w:id="1791702688">
                  <w:marLeft w:val="0"/>
                  <w:marRight w:val="0"/>
                  <w:marTop w:val="0"/>
                  <w:marBottom w:val="0"/>
                  <w:divBdr>
                    <w:top w:val="none" w:sz="0" w:space="0" w:color="auto"/>
                    <w:left w:val="none" w:sz="0" w:space="0" w:color="auto"/>
                    <w:bottom w:val="none" w:sz="0" w:space="0" w:color="auto"/>
                    <w:right w:val="none" w:sz="0" w:space="0" w:color="auto"/>
                  </w:divBdr>
                  <w:divsChild>
                    <w:div w:id="1696080914">
                      <w:marLeft w:val="0"/>
                      <w:marRight w:val="0"/>
                      <w:marTop w:val="400"/>
                      <w:marBottom w:val="1200"/>
                      <w:divBdr>
                        <w:top w:val="none" w:sz="0" w:space="0" w:color="auto"/>
                        <w:left w:val="none" w:sz="0" w:space="0" w:color="auto"/>
                        <w:bottom w:val="none" w:sz="0" w:space="0" w:color="auto"/>
                        <w:right w:val="none" w:sz="0" w:space="0" w:color="auto"/>
                      </w:divBdr>
                      <w:divsChild>
                        <w:div w:id="112527270">
                          <w:marLeft w:val="0"/>
                          <w:marRight w:val="0"/>
                          <w:marTop w:val="0"/>
                          <w:marBottom w:val="0"/>
                          <w:divBdr>
                            <w:top w:val="single" w:sz="8" w:space="0" w:color="C1BFBF"/>
                            <w:left w:val="single" w:sz="8" w:space="0" w:color="C1BFBF"/>
                            <w:bottom w:val="single" w:sz="8" w:space="0" w:color="C1BFBF"/>
                            <w:right w:val="single" w:sz="8" w:space="0" w:color="C1BFBF"/>
                          </w:divBdr>
                          <w:divsChild>
                            <w:div w:id="13402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7C4405-DBEB-4B77-B78B-16DBE320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2741</Characters>
  <Application>Microsoft Office Word</Application>
  <DocSecurity>0</DocSecurity>
  <Lines>74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Michelle Vest</cp:lastModifiedBy>
  <cp:revision>2</cp:revision>
  <cp:lastPrinted>2020-01-29T17:15:00Z</cp:lastPrinted>
  <dcterms:created xsi:type="dcterms:W3CDTF">2021-06-04T17:04:00Z</dcterms:created>
  <dcterms:modified xsi:type="dcterms:W3CDTF">2021-06-04T17:04:00Z</dcterms:modified>
</cp:coreProperties>
</file>