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16E5" w14:textId="43CBEF9E" w:rsidR="00377D35" w:rsidRDefault="00D4785D">
      <w:r>
        <w:rPr>
          <w:noProof/>
        </w:rPr>
        <w:drawing>
          <wp:anchor distT="0" distB="0" distL="114300" distR="114300" simplePos="0" relativeHeight="251660288" behindDoc="0" locked="0" layoutInCell="1" allowOverlap="1" wp14:anchorId="795C3FE1" wp14:editId="264A90F7">
            <wp:simplePos x="0" y="0"/>
            <wp:positionH relativeFrom="column">
              <wp:posOffset>2667000</wp:posOffset>
            </wp:positionH>
            <wp:positionV relativeFrom="paragraph">
              <wp:posOffset>133350</wp:posOffset>
            </wp:positionV>
            <wp:extent cx="1533525" cy="15335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3525" cy="1533525"/>
                    </a:xfrm>
                    <a:prstGeom prst="rect">
                      <a:avLst/>
                    </a:prstGeom>
                  </pic:spPr>
                </pic:pic>
              </a:graphicData>
            </a:graphic>
            <wp14:sizeRelH relativeFrom="margin">
              <wp14:pctWidth>0</wp14:pctWidth>
            </wp14:sizeRelH>
            <wp14:sizeRelV relativeFrom="margin">
              <wp14:pctHeight>0</wp14:pctHeight>
            </wp14:sizeRelV>
          </wp:anchor>
        </w:drawing>
      </w:r>
    </w:p>
    <w:p w14:paraId="30C143B5" w14:textId="17B2DCC3" w:rsidR="00377D35" w:rsidRDefault="00377D35"/>
    <w:p w14:paraId="014F3B9E" w14:textId="2C420995" w:rsidR="005D10D4" w:rsidRDefault="005D10D4"/>
    <w:p w14:paraId="57AECD1A" w14:textId="77777777" w:rsidR="005D10D4" w:rsidRDefault="005D10D4"/>
    <w:p w14:paraId="67FF3AD5" w14:textId="77777777" w:rsidR="005D10D4" w:rsidRDefault="005D10D4"/>
    <w:p w14:paraId="7BD73743" w14:textId="77777777" w:rsidR="008C12F1" w:rsidRPr="008C12F1" w:rsidRDefault="008C12F1" w:rsidP="005D10D4">
      <w:pPr>
        <w:jc w:val="center"/>
        <w:rPr>
          <w:rFonts w:ascii="Freestyle Script" w:hAnsi="Freestyle Script"/>
          <w:color w:val="767171" w:themeColor="background2" w:themeShade="80"/>
          <w:sz w:val="56"/>
          <w:szCs w:val="56"/>
        </w:rPr>
      </w:pPr>
    </w:p>
    <w:p w14:paraId="778BBABB" w14:textId="5E8A5477" w:rsidR="00D4785D" w:rsidRDefault="00D4785D" w:rsidP="005D10D4">
      <w:pPr>
        <w:jc w:val="center"/>
        <w:rPr>
          <w:rFonts w:ascii="Freestyle Script" w:hAnsi="Freestyle Script"/>
          <w:color w:val="767171" w:themeColor="background2" w:themeShade="80"/>
          <w:sz w:val="144"/>
          <w:szCs w:val="144"/>
        </w:rPr>
      </w:pPr>
      <w:r>
        <w:rPr>
          <w:rFonts w:ascii="Freestyle Script" w:hAnsi="Freestyle Script"/>
          <w:color w:val="767171" w:themeColor="background2" w:themeShade="80"/>
          <w:sz w:val="144"/>
          <w:szCs w:val="144"/>
        </w:rPr>
        <w:t>Garcelon Civic Center</w:t>
      </w:r>
    </w:p>
    <w:p w14:paraId="4580E142" w14:textId="478FED34" w:rsidR="005D10D4" w:rsidRPr="0067588B" w:rsidRDefault="005D10D4" w:rsidP="005D10D4">
      <w:pPr>
        <w:jc w:val="center"/>
        <w:rPr>
          <w:rFonts w:ascii="Freestyle Script" w:hAnsi="Freestyle Script"/>
          <w:color w:val="767171" w:themeColor="background2" w:themeShade="80"/>
          <w:sz w:val="144"/>
          <w:szCs w:val="144"/>
        </w:rPr>
      </w:pPr>
      <w:r w:rsidRPr="0067588B">
        <w:rPr>
          <w:rFonts w:ascii="Freestyle Script" w:hAnsi="Freestyle Script"/>
          <w:color w:val="767171" w:themeColor="background2" w:themeShade="80"/>
          <w:sz w:val="144"/>
          <w:szCs w:val="144"/>
        </w:rPr>
        <w:t>CONFERENCES</w:t>
      </w:r>
    </w:p>
    <w:p w14:paraId="7C4E7FAF" w14:textId="77777777" w:rsidR="005D10D4" w:rsidRPr="0067588B" w:rsidRDefault="005D10D4" w:rsidP="005D10D4">
      <w:pPr>
        <w:jc w:val="center"/>
        <w:rPr>
          <w:rFonts w:ascii="Freestyle Script" w:hAnsi="Freestyle Script"/>
          <w:color w:val="767171" w:themeColor="background2" w:themeShade="80"/>
          <w:sz w:val="144"/>
          <w:szCs w:val="144"/>
        </w:rPr>
      </w:pPr>
      <w:r w:rsidRPr="0067588B">
        <w:rPr>
          <w:rFonts w:ascii="Freestyle Script" w:hAnsi="Freestyle Script"/>
          <w:color w:val="767171" w:themeColor="background2" w:themeShade="80"/>
          <w:sz w:val="144"/>
          <w:szCs w:val="144"/>
        </w:rPr>
        <w:t>AND</w:t>
      </w:r>
    </w:p>
    <w:p w14:paraId="6A854D30" w14:textId="77777777" w:rsidR="00AC5E04" w:rsidRDefault="005D10D4" w:rsidP="005D10D4">
      <w:pPr>
        <w:jc w:val="center"/>
        <w:rPr>
          <w:rFonts w:ascii="Freestyle Script" w:hAnsi="Freestyle Script"/>
          <w:color w:val="767171" w:themeColor="background2" w:themeShade="80"/>
          <w:sz w:val="144"/>
          <w:szCs w:val="144"/>
        </w:rPr>
      </w:pPr>
      <w:r w:rsidRPr="0067588B">
        <w:rPr>
          <w:rFonts w:ascii="Freestyle Script" w:hAnsi="Freestyle Script"/>
          <w:color w:val="767171" w:themeColor="background2" w:themeShade="80"/>
          <w:sz w:val="144"/>
          <w:szCs w:val="144"/>
        </w:rPr>
        <w:t>EVENTS</w:t>
      </w:r>
    </w:p>
    <w:p w14:paraId="16EF2AF1" w14:textId="73C1A29D" w:rsidR="00042089" w:rsidRDefault="00AC5E04" w:rsidP="005D10D4">
      <w:pPr>
        <w:jc w:val="center"/>
      </w:pPr>
      <w:r>
        <w:rPr>
          <w:rFonts w:ascii="Freestyle Script" w:hAnsi="Freestyle Script"/>
          <w:color w:val="767171" w:themeColor="background2" w:themeShade="80"/>
          <w:sz w:val="144"/>
          <w:szCs w:val="144"/>
        </w:rPr>
        <w:t>202</w:t>
      </w:r>
      <w:r w:rsidR="00180B77">
        <w:rPr>
          <w:rFonts w:ascii="Freestyle Script" w:hAnsi="Freestyle Script"/>
          <w:color w:val="767171" w:themeColor="background2" w:themeShade="80"/>
          <w:sz w:val="144"/>
          <w:szCs w:val="144"/>
        </w:rPr>
        <w:t>3</w:t>
      </w:r>
      <w:r w:rsidR="00042089">
        <w:br w:type="page"/>
      </w:r>
    </w:p>
    <w:p w14:paraId="704F26BB" w14:textId="77777777" w:rsidR="00042089" w:rsidRDefault="00042089"/>
    <w:p w14:paraId="278DC334" w14:textId="77777777" w:rsidR="00042089" w:rsidRDefault="00042089"/>
    <w:p w14:paraId="048671B1" w14:textId="77777777" w:rsidR="005D10D4" w:rsidRDefault="005D10D4"/>
    <w:p w14:paraId="34C457F0" w14:textId="77777777" w:rsidR="00E5327D" w:rsidRDefault="0043591F">
      <w:r>
        <w:t>Welcome to St. Stephen, NB…the middle of everywhere!  Thank you for your interest in the Garcelon Civic Centre for your next event.  We take pride in seeing to your needs and ensuring that your event runs smoothly with professional staff and comfortable su</w:t>
      </w:r>
      <w:r w:rsidR="00CB312C">
        <w:t>rroundings along the St. Croix R</w:t>
      </w:r>
      <w:r>
        <w:t>iver.</w:t>
      </w:r>
    </w:p>
    <w:p w14:paraId="6B6E5459" w14:textId="77777777" w:rsidR="0043591F" w:rsidRDefault="0043591F"/>
    <w:p w14:paraId="02A6C316" w14:textId="77777777" w:rsidR="0043591F" w:rsidRDefault="0043591F">
      <w:r>
        <w:t>Every event, whether large or small, is important to us and our staff works to ensure that no detail is overlooked.  With a variety of room layouts available, and the latest in audio visual equi</w:t>
      </w:r>
      <w:r w:rsidR="00A51D34">
        <w:t>pment onsite, Garcelon Civic Centre is the perfect place to hold your next event.</w:t>
      </w:r>
    </w:p>
    <w:p w14:paraId="5296D412" w14:textId="77777777" w:rsidR="00AE6EC6" w:rsidRDefault="00AE6EC6"/>
    <w:p w14:paraId="7F528F67" w14:textId="77777777" w:rsidR="00AE6EC6" w:rsidRDefault="00AE6EC6" w:rsidP="00377D35">
      <w:pPr>
        <w:jc w:val="center"/>
      </w:pPr>
      <w:r>
        <w:t>For general inquiries, or to book your event with us, please contact:</w:t>
      </w:r>
    </w:p>
    <w:p w14:paraId="191B5214" w14:textId="6CEFF503" w:rsidR="00180B77" w:rsidRPr="00180B77" w:rsidRDefault="00180B77" w:rsidP="00377D35">
      <w:pPr>
        <w:jc w:val="center"/>
        <w:rPr>
          <w:b/>
          <w:bCs/>
          <w:u w:val="single"/>
        </w:rPr>
      </w:pPr>
      <w:r w:rsidRPr="00180B77">
        <w:rPr>
          <w:b/>
          <w:bCs/>
          <w:u w:val="single"/>
        </w:rPr>
        <w:t xml:space="preserve">General Rentals </w:t>
      </w:r>
    </w:p>
    <w:p w14:paraId="68FC16ED" w14:textId="2A157534" w:rsidR="00180B77" w:rsidRPr="00180B77" w:rsidRDefault="005E2AFC" w:rsidP="00180B77">
      <w:pPr>
        <w:jc w:val="center"/>
        <w:rPr>
          <w:rStyle w:val="Hyperlink"/>
          <w:color w:val="auto"/>
          <w:u w:val="none"/>
        </w:rPr>
      </w:pPr>
      <w:hyperlink r:id="rId6" w:history="1">
        <w:r w:rsidR="004D1334" w:rsidRPr="00671FCD">
          <w:rPr>
            <w:rStyle w:val="Hyperlink"/>
          </w:rPr>
          <w:t>events@chocolatetown.ca</w:t>
        </w:r>
      </w:hyperlink>
    </w:p>
    <w:p w14:paraId="1F9062C8" w14:textId="70D9F767" w:rsidR="00180B77" w:rsidRPr="00180B77" w:rsidRDefault="00180B77" w:rsidP="00180B77">
      <w:pPr>
        <w:jc w:val="center"/>
      </w:pPr>
      <w:r w:rsidRPr="00180B77">
        <w:rPr>
          <w:rStyle w:val="Hyperlink"/>
          <w:color w:val="auto"/>
          <w:u w:val="none"/>
        </w:rPr>
        <w:t>506-466-7700 x126</w:t>
      </w:r>
    </w:p>
    <w:p w14:paraId="5C59C794" w14:textId="77777777" w:rsidR="00180B77" w:rsidRDefault="00180B77" w:rsidP="00180B77"/>
    <w:p w14:paraId="1D546399" w14:textId="25CE9147" w:rsidR="00AE6EC6" w:rsidRPr="00180B77" w:rsidRDefault="00180B77" w:rsidP="00377D35">
      <w:pPr>
        <w:jc w:val="center"/>
        <w:rPr>
          <w:b/>
          <w:bCs/>
          <w:u w:val="single"/>
        </w:rPr>
      </w:pPr>
      <w:r w:rsidRPr="00180B77">
        <w:rPr>
          <w:b/>
          <w:bCs/>
          <w:u w:val="single"/>
        </w:rPr>
        <w:t>Large Event Booking/Recurring Rentals</w:t>
      </w:r>
    </w:p>
    <w:p w14:paraId="4D2D50AE" w14:textId="0B0C00A0" w:rsidR="00180B77" w:rsidRPr="00180B77" w:rsidRDefault="005E2AFC" w:rsidP="00180B77">
      <w:pPr>
        <w:jc w:val="center"/>
      </w:pPr>
      <w:hyperlink r:id="rId7" w:history="1">
        <w:r w:rsidR="004D1334" w:rsidRPr="00671FCD">
          <w:rPr>
            <w:rStyle w:val="Hyperlink"/>
          </w:rPr>
          <w:t>michelle.vest@chocolatetown.ca</w:t>
        </w:r>
      </w:hyperlink>
    </w:p>
    <w:p w14:paraId="4836A2E5" w14:textId="5B520C6A" w:rsidR="00CC3BDC" w:rsidRPr="00180B77" w:rsidRDefault="00CC3BDC" w:rsidP="00854379">
      <w:pPr>
        <w:jc w:val="center"/>
      </w:pPr>
      <w:r w:rsidRPr="00180B77">
        <w:rPr>
          <w:rStyle w:val="Hyperlink"/>
          <w:color w:val="auto"/>
          <w:u w:val="none"/>
        </w:rPr>
        <w:t>506-466-7700 x125/126</w:t>
      </w:r>
    </w:p>
    <w:p w14:paraId="260D22BD" w14:textId="77777777" w:rsidR="00175610" w:rsidRDefault="00175610" w:rsidP="00854379">
      <w:pPr>
        <w:jc w:val="center"/>
        <w:rPr>
          <w:rStyle w:val="Hyperlink"/>
        </w:rPr>
      </w:pPr>
    </w:p>
    <w:p w14:paraId="112E4BDD" w14:textId="247555D2" w:rsidR="00E6064F" w:rsidRDefault="00181DFC" w:rsidP="00E6064F">
      <w:pPr>
        <w:jc w:val="center"/>
      </w:pPr>
      <w:r>
        <w:t>Monday-Friday, 9</w:t>
      </w:r>
      <w:r w:rsidR="00E6064F">
        <w:t>am-</w:t>
      </w:r>
      <w:r w:rsidR="00CC3BDC">
        <w:t>4</w:t>
      </w:r>
      <w:r w:rsidR="00E6064F">
        <w:t>pm (excluding holidays)</w:t>
      </w:r>
    </w:p>
    <w:p w14:paraId="382105AC" w14:textId="77777777" w:rsidR="00421301" w:rsidRDefault="00421301" w:rsidP="00186091"/>
    <w:p w14:paraId="65E36DA6" w14:textId="0945FEA8" w:rsidR="00561D46" w:rsidRPr="00421301" w:rsidRDefault="00CC3BDC" w:rsidP="00421301">
      <w:pPr>
        <w:jc w:val="center"/>
      </w:pPr>
      <w:r>
        <w:rPr>
          <w:b/>
        </w:rPr>
        <w:t xml:space="preserve">STANDARD </w:t>
      </w:r>
      <w:r w:rsidR="00561D46" w:rsidRPr="00042089">
        <w:rPr>
          <w:b/>
        </w:rPr>
        <w:t>HOURS OF OPERATION:</w:t>
      </w:r>
    </w:p>
    <w:p w14:paraId="60F27529" w14:textId="08B68F03" w:rsidR="00561D46" w:rsidRDefault="00561D46" w:rsidP="00F74245">
      <w:pPr>
        <w:spacing w:line="240" w:lineRule="auto"/>
        <w:jc w:val="center"/>
      </w:pPr>
      <w:r>
        <w:t xml:space="preserve">Monday – Sunday 8:00am – </w:t>
      </w:r>
      <w:r w:rsidR="00CC3BDC">
        <w:t>9:00pm</w:t>
      </w:r>
    </w:p>
    <w:p w14:paraId="0B7DD358" w14:textId="77777777" w:rsidR="00CC3BDC" w:rsidRDefault="00CC3BDC" w:rsidP="00F74245">
      <w:pPr>
        <w:spacing w:line="240" w:lineRule="auto"/>
        <w:jc w:val="center"/>
      </w:pPr>
    </w:p>
    <w:p w14:paraId="2DF4F049" w14:textId="5D471858" w:rsidR="00561D46" w:rsidRDefault="00561D46" w:rsidP="00F74245">
      <w:pPr>
        <w:spacing w:line="240" w:lineRule="auto"/>
        <w:jc w:val="center"/>
      </w:pPr>
      <w:r>
        <w:t>The facility will remain open for ALL Statutory holidays EXCEPT:</w:t>
      </w:r>
    </w:p>
    <w:p w14:paraId="28B2FF61" w14:textId="77777777" w:rsidR="00561D46" w:rsidRDefault="00561D46" w:rsidP="00F74245">
      <w:pPr>
        <w:spacing w:line="240" w:lineRule="auto"/>
        <w:jc w:val="center"/>
      </w:pPr>
      <w:r>
        <w:t>December 24: closing at 12:00pm for remainder of the day</w:t>
      </w:r>
    </w:p>
    <w:p w14:paraId="75FC046D" w14:textId="77777777" w:rsidR="00561D46" w:rsidRDefault="00561D46" w:rsidP="00F74245">
      <w:pPr>
        <w:spacing w:line="240" w:lineRule="auto"/>
        <w:jc w:val="center"/>
      </w:pPr>
      <w:r>
        <w:t>December 25: closed all day</w:t>
      </w:r>
    </w:p>
    <w:p w14:paraId="6042C1C8" w14:textId="77777777" w:rsidR="00561D46" w:rsidRDefault="00561D46" w:rsidP="00F74245">
      <w:pPr>
        <w:spacing w:line="240" w:lineRule="auto"/>
        <w:jc w:val="center"/>
      </w:pPr>
      <w:r>
        <w:t>December 26: closed all day</w:t>
      </w:r>
    </w:p>
    <w:p w14:paraId="7C10FCFB" w14:textId="77777777" w:rsidR="00832543" w:rsidRDefault="00832543" w:rsidP="00832543">
      <w:pPr>
        <w:spacing w:line="240" w:lineRule="auto"/>
        <w:jc w:val="center"/>
      </w:pPr>
      <w:r>
        <w:t>December 31: closing at 3:00pm for remainder of the day</w:t>
      </w:r>
    </w:p>
    <w:p w14:paraId="32C61588" w14:textId="77777777" w:rsidR="00561D46" w:rsidRDefault="00561D46" w:rsidP="00F74245">
      <w:pPr>
        <w:spacing w:line="240" w:lineRule="auto"/>
        <w:jc w:val="center"/>
      </w:pPr>
      <w:r>
        <w:t>January 1</w:t>
      </w:r>
      <w:r w:rsidRPr="00F74245">
        <w:rPr>
          <w:vertAlign w:val="superscript"/>
        </w:rPr>
        <w:t>st</w:t>
      </w:r>
      <w:r>
        <w:t>: closed all day</w:t>
      </w:r>
    </w:p>
    <w:p w14:paraId="7434CF0E" w14:textId="77777777" w:rsidR="00561D46" w:rsidRDefault="00561D46" w:rsidP="00B64D16">
      <w:pPr>
        <w:rPr>
          <w:b/>
        </w:rPr>
      </w:pPr>
    </w:p>
    <w:p w14:paraId="28F84552" w14:textId="77777777" w:rsidR="00363E10" w:rsidRDefault="00363E10">
      <w:pPr>
        <w:rPr>
          <w:b/>
        </w:rPr>
      </w:pPr>
      <w:r>
        <w:rPr>
          <w:b/>
        </w:rPr>
        <w:br w:type="page"/>
      </w:r>
    </w:p>
    <w:p w14:paraId="578830BB" w14:textId="77777777" w:rsidR="00EA4D20" w:rsidRPr="00EA4D20" w:rsidRDefault="00EA4D20" w:rsidP="00EA4D20">
      <w:pPr>
        <w:spacing w:after="0" w:line="276" w:lineRule="auto"/>
        <w:ind w:right="71"/>
        <w:jc w:val="center"/>
        <w:rPr>
          <w:rFonts w:ascii="Times New Roman" w:eastAsia="Calibri" w:hAnsi="Times New Roman" w:cs="Times New Roman"/>
          <w:b/>
          <w:color w:val="2F5496" w:themeColor="accent5" w:themeShade="BF"/>
          <w:position w:val="1"/>
          <w:szCs w:val="20"/>
        </w:rPr>
      </w:pPr>
      <w:r w:rsidRPr="00EA4D20">
        <w:rPr>
          <w:rFonts w:ascii="Times New Roman" w:eastAsia="Calibri" w:hAnsi="Times New Roman" w:cs="Times New Roman"/>
          <w:b/>
          <w:color w:val="2F5496" w:themeColor="accent5" w:themeShade="BF"/>
          <w:position w:val="1"/>
          <w:szCs w:val="20"/>
        </w:rPr>
        <w:lastRenderedPageBreak/>
        <w:t>Requests are not considered confirmed until you receive a booking</w:t>
      </w:r>
    </w:p>
    <w:p w14:paraId="1EC25CE3" w14:textId="77777777" w:rsidR="00EA4D20" w:rsidRPr="00EA4D20" w:rsidRDefault="00EA4D20" w:rsidP="00EA4D20">
      <w:pPr>
        <w:spacing w:after="0" w:line="276" w:lineRule="auto"/>
        <w:ind w:right="71"/>
        <w:jc w:val="center"/>
        <w:rPr>
          <w:rFonts w:ascii="Times New Roman" w:eastAsia="Calibri" w:hAnsi="Times New Roman" w:cs="Times New Roman"/>
          <w:b/>
          <w:color w:val="2F5496" w:themeColor="accent5" w:themeShade="BF"/>
          <w:position w:val="1"/>
          <w:szCs w:val="20"/>
        </w:rPr>
      </w:pPr>
      <w:r w:rsidRPr="00EA4D20">
        <w:rPr>
          <w:rFonts w:ascii="Times New Roman" w:eastAsia="Calibri" w:hAnsi="Times New Roman" w:cs="Times New Roman"/>
          <w:b/>
          <w:color w:val="2F5496" w:themeColor="accent5" w:themeShade="BF"/>
          <w:position w:val="1"/>
          <w:szCs w:val="20"/>
        </w:rPr>
        <w:t>number from our agents, Monday-Friday 9am-4pm (excluding holidays).</w:t>
      </w:r>
    </w:p>
    <w:p w14:paraId="217239F9" w14:textId="77777777" w:rsidR="00EA4D20" w:rsidRPr="00EA4D20" w:rsidRDefault="00EA4D20" w:rsidP="00EA4D20">
      <w:pPr>
        <w:tabs>
          <w:tab w:val="center" w:pos="4739"/>
          <w:tab w:val="right" w:pos="9289"/>
        </w:tabs>
        <w:spacing w:after="0" w:line="276" w:lineRule="auto"/>
        <w:ind w:right="71"/>
        <w:jc w:val="center"/>
        <w:rPr>
          <w:rFonts w:ascii="Times New Roman" w:eastAsia="Calibri" w:hAnsi="Times New Roman" w:cs="Times New Roman"/>
          <w:b/>
          <w:color w:val="2F5496" w:themeColor="accent5" w:themeShade="BF"/>
          <w:position w:val="1"/>
          <w:szCs w:val="20"/>
        </w:rPr>
      </w:pPr>
      <w:r w:rsidRPr="00EA4D20">
        <w:rPr>
          <w:rFonts w:ascii="Times New Roman" w:eastAsia="Calibri" w:hAnsi="Times New Roman" w:cs="Times New Roman"/>
          <w:b/>
          <w:color w:val="2F5496" w:themeColor="accent5" w:themeShade="BF"/>
          <w:position w:val="1"/>
          <w:szCs w:val="20"/>
        </w:rPr>
        <w:t>Payment must be made 48 hours prior to event or rental is subject to cancellation.</w:t>
      </w:r>
    </w:p>
    <w:p w14:paraId="3626C034" w14:textId="77777777" w:rsidR="00EA4D20" w:rsidRPr="00EA4D20" w:rsidRDefault="00EA4D20" w:rsidP="00EA4D20">
      <w:pPr>
        <w:pStyle w:val="Header"/>
        <w:jc w:val="center"/>
        <w:rPr>
          <w:sz w:val="24"/>
        </w:rPr>
      </w:pPr>
      <w:r w:rsidRPr="00EA4D20">
        <w:rPr>
          <w:rFonts w:asciiTheme="majorHAnsi" w:eastAsia="Calibri" w:hAnsiTheme="majorHAnsi" w:cs="Times New Roman"/>
          <w:b/>
          <w:color w:val="FF0000"/>
          <w:position w:val="1"/>
          <w:szCs w:val="16"/>
        </w:rPr>
        <w:t xml:space="preserve">Reservations cancelled with less than 48 </w:t>
      </w:r>
      <w:proofErr w:type="spellStart"/>
      <w:r w:rsidRPr="00EA4D20">
        <w:rPr>
          <w:rFonts w:asciiTheme="majorHAnsi" w:eastAsia="Calibri" w:hAnsiTheme="majorHAnsi" w:cs="Times New Roman"/>
          <w:b/>
          <w:color w:val="FF0000"/>
          <w:position w:val="1"/>
          <w:szCs w:val="16"/>
        </w:rPr>
        <w:t>hours notice</w:t>
      </w:r>
      <w:proofErr w:type="spellEnd"/>
      <w:r w:rsidRPr="00EA4D20">
        <w:rPr>
          <w:rFonts w:asciiTheme="majorHAnsi" w:eastAsia="Calibri" w:hAnsiTheme="majorHAnsi" w:cs="Times New Roman"/>
          <w:b/>
          <w:color w:val="FF0000"/>
          <w:position w:val="1"/>
          <w:szCs w:val="16"/>
        </w:rPr>
        <w:t xml:space="preserve"> are subject to full charge.</w:t>
      </w:r>
    </w:p>
    <w:p w14:paraId="6E161236" w14:textId="77777777" w:rsidR="00CC3BDC" w:rsidRDefault="00CC3BDC" w:rsidP="00CC3BDC">
      <w:pPr>
        <w:rPr>
          <w:rFonts w:cstheme="minorHAnsi"/>
          <w:sz w:val="24"/>
          <w:szCs w:val="24"/>
        </w:rPr>
      </w:pPr>
      <w:r w:rsidRPr="007F178B">
        <w:rPr>
          <w:rFonts w:cstheme="minorHAnsi"/>
          <w:b/>
          <w:bCs/>
          <w:sz w:val="24"/>
          <w:szCs w:val="24"/>
        </w:rPr>
        <w:t>Rooms</w:t>
      </w:r>
      <w:r>
        <w:rPr>
          <w:rFonts w:cstheme="minorHAnsi"/>
          <w:sz w:val="24"/>
          <w:szCs w:val="24"/>
        </w:rPr>
        <w:t>:</w:t>
      </w:r>
    </w:p>
    <w:tbl>
      <w:tblPr>
        <w:tblStyle w:val="TableGrid"/>
        <w:tblpPr w:leftFromText="180" w:rightFromText="180" w:vertAnchor="text" w:horzAnchor="margin" w:tblpY="1231"/>
        <w:tblW w:w="0" w:type="auto"/>
        <w:tblLook w:val="04A0" w:firstRow="1" w:lastRow="0" w:firstColumn="1" w:lastColumn="0" w:noHBand="0" w:noVBand="1"/>
      </w:tblPr>
      <w:tblGrid>
        <w:gridCol w:w="2661"/>
        <w:gridCol w:w="1157"/>
        <w:gridCol w:w="1842"/>
        <w:gridCol w:w="1849"/>
        <w:gridCol w:w="1841"/>
      </w:tblGrid>
      <w:tr w:rsidR="00CC3BDC" w:rsidRPr="00265D78" w14:paraId="0F1B3BA3" w14:textId="77777777" w:rsidTr="00E03C8D">
        <w:tc>
          <w:tcPr>
            <w:tcW w:w="2661" w:type="dxa"/>
          </w:tcPr>
          <w:p w14:paraId="5FC59E12" w14:textId="77777777" w:rsidR="00CC3BDC" w:rsidRDefault="00CC3BDC" w:rsidP="00E03C8D">
            <w:pPr>
              <w:ind w:right="-282"/>
              <w:rPr>
                <w:b/>
                <w:sz w:val="32"/>
                <w:szCs w:val="32"/>
              </w:rPr>
            </w:pPr>
            <w:r w:rsidRPr="008A47AC">
              <w:rPr>
                <w:b/>
                <w:sz w:val="32"/>
                <w:szCs w:val="32"/>
                <w:highlight w:val="yellow"/>
              </w:rPr>
              <w:t>STANDARD RATES</w:t>
            </w:r>
          </w:p>
          <w:p w14:paraId="3B4E0D81" w14:textId="77777777" w:rsidR="00CC3BDC" w:rsidRPr="00F85CAE" w:rsidRDefault="00CC3BDC" w:rsidP="00E03C8D">
            <w:pPr>
              <w:ind w:right="-282"/>
              <w:rPr>
                <w:b/>
                <w:sz w:val="32"/>
                <w:szCs w:val="32"/>
              </w:rPr>
            </w:pPr>
            <w:r w:rsidRPr="0021457F">
              <w:rPr>
                <w:b/>
                <w:sz w:val="24"/>
                <w:szCs w:val="24"/>
              </w:rPr>
              <w:t>Circle requested room(s) and timeframe</w:t>
            </w:r>
          </w:p>
        </w:tc>
        <w:tc>
          <w:tcPr>
            <w:tcW w:w="1157" w:type="dxa"/>
          </w:tcPr>
          <w:p w14:paraId="3C68D618" w14:textId="77777777" w:rsidR="00CC3BDC" w:rsidRPr="00265D78" w:rsidRDefault="00CC3BDC" w:rsidP="00E03C8D">
            <w:pPr>
              <w:rPr>
                <w:sz w:val="20"/>
                <w:szCs w:val="20"/>
              </w:rPr>
            </w:pPr>
            <w:r w:rsidRPr="00265D78">
              <w:rPr>
                <w:sz w:val="20"/>
                <w:szCs w:val="20"/>
              </w:rPr>
              <w:t>Per Hour</w:t>
            </w:r>
          </w:p>
        </w:tc>
        <w:tc>
          <w:tcPr>
            <w:tcW w:w="1842" w:type="dxa"/>
          </w:tcPr>
          <w:p w14:paraId="1CEA3475" w14:textId="77777777" w:rsidR="00CC3BDC" w:rsidRPr="00265D78" w:rsidRDefault="00CC3BDC" w:rsidP="00E03C8D">
            <w:pPr>
              <w:rPr>
                <w:sz w:val="20"/>
                <w:szCs w:val="20"/>
              </w:rPr>
            </w:pPr>
            <w:r w:rsidRPr="00265D78">
              <w:rPr>
                <w:sz w:val="20"/>
                <w:szCs w:val="20"/>
              </w:rPr>
              <w:t>Per Half-Day</w:t>
            </w:r>
            <w:r w:rsidRPr="00265D78">
              <w:rPr>
                <w:sz w:val="20"/>
                <w:szCs w:val="20"/>
              </w:rPr>
              <w:br/>
              <w:t>(</w:t>
            </w:r>
            <w:r>
              <w:rPr>
                <w:sz w:val="20"/>
                <w:szCs w:val="20"/>
              </w:rPr>
              <w:t>3-</w:t>
            </w:r>
            <w:r w:rsidRPr="00265D78">
              <w:rPr>
                <w:sz w:val="20"/>
                <w:szCs w:val="20"/>
              </w:rPr>
              <w:t>4hrs)</w:t>
            </w:r>
          </w:p>
        </w:tc>
        <w:tc>
          <w:tcPr>
            <w:tcW w:w="1849" w:type="dxa"/>
          </w:tcPr>
          <w:p w14:paraId="5FEB28E5" w14:textId="77777777" w:rsidR="00CC3BDC" w:rsidRPr="00265D78" w:rsidRDefault="00CC3BDC" w:rsidP="00E03C8D">
            <w:pPr>
              <w:rPr>
                <w:sz w:val="20"/>
                <w:szCs w:val="20"/>
              </w:rPr>
            </w:pPr>
            <w:r w:rsidRPr="00265D78">
              <w:rPr>
                <w:sz w:val="20"/>
                <w:szCs w:val="20"/>
              </w:rPr>
              <w:t xml:space="preserve">Per Day </w:t>
            </w:r>
            <w:r w:rsidRPr="00265D78">
              <w:rPr>
                <w:sz w:val="20"/>
                <w:szCs w:val="20"/>
              </w:rPr>
              <w:br/>
              <w:t>(</w:t>
            </w:r>
            <w:r>
              <w:rPr>
                <w:sz w:val="20"/>
                <w:szCs w:val="20"/>
              </w:rPr>
              <w:t>6-</w:t>
            </w:r>
            <w:r w:rsidRPr="00265D78">
              <w:rPr>
                <w:sz w:val="20"/>
                <w:szCs w:val="20"/>
              </w:rPr>
              <w:t>8hrs)</w:t>
            </w:r>
          </w:p>
        </w:tc>
        <w:tc>
          <w:tcPr>
            <w:tcW w:w="1841" w:type="dxa"/>
          </w:tcPr>
          <w:p w14:paraId="5B8CC277" w14:textId="77777777" w:rsidR="00CC3BDC" w:rsidRDefault="00CC3BDC" w:rsidP="00E03C8D">
            <w:pPr>
              <w:rPr>
                <w:sz w:val="20"/>
                <w:szCs w:val="20"/>
              </w:rPr>
            </w:pPr>
            <w:r w:rsidRPr="00265D78">
              <w:rPr>
                <w:sz w:val="20"/>
                <w:szCs w:val="20"/>
              </w:rPr>
              <w:t>Full Day Rate</w:t>
            </w:r>
          </w:p>
          <w:p w14:paraId="420D30F0" w14:textId="77777777" w:rsidR="00CC3BDC" w:rsidRPr="00265D78" w:rsidRDefault="00CC3BDC" w:rsidP="00E03C8D">
            <w:pPr>
              <w:rPr>
                <w:sz w:val="20"/>
                <w:szCs w:val="20"/>
              </w:rPr>
            </w:pPr>
            <w:r>
              <w:rPr>
                <w:sz w:val="20"/>
                <w:szCs w:val="20"/>
              </w:rPr>
              <w:t>(9hrs+)</w:t>
            </w:r>
          </w:p>
        </w:tc>
      </w:tr>
      <w:tr w:rsidR="00CC3BDC" w:rsidRPr="00265D78" w14:paraId="0921E6AF" w14:textId="77777777" w:rsidTr="00E03C8D">
        <w:tc>
          <w:tcPr>
            <w:tcW w:w="2661" w:type="dxa"/>
          </w:tcPr>
          <w:p w14:paraId="22CB8487" w14:textId="77777777" w:rsidR="00CC3BDC" w:rsidRPr="00265D78" w:rsidRDefault="00CC3BDC" w:rsidP="00E03C8D">
            <w:pPr>
              <w:rPr>
                <w:sz w:val="20"/>
                <w:szCs w:val="20"/>
              </w:rPr>
            </w:pPr>
            <w:r>
              <w:rPr>
                <w:sz w:val="20"/>
                <w:szCs w:val="20"/>
              </w:rPr>
              <w:t>LK</w:t>
            </w:r>
            <w:r w:rsidRPr="00265D78">
              <w:rPr>
                <w:sz w:val="20"/>
                <w:szCs w:val="20"/>
              </w:rPr>
              <w:t xml:space="preserve"> Toombs Charter</w:t>
            </w:r>
            <w:r>
              <w:rPr>
                <w:sz w:val="20"/>
                <w:szCs w:val="20"/>
              </w:rPr>
              <w:t>ed</w:t>
            </w:r>
            <w:r w:rsidRPr="00265D78">
              <w:rPr>
                <w:sz w:val="20"/>
                <w:szCs w:val="20"/>
              </w:rPr>
              <w:t xml:space="preserve"> Accountants </w:t>
            </w:r>
            <w:r>
              <w:rPr>
                <w:sz w:val="20"/>
                <w:szCs w:val="20"/>
              </w:rPr>
              <w:t xml:space="preserve">Conference </w:t>
            </w:r>
            <w:r w:rsidRPr="00265D78">
              <w:rPr>
                <w:sz w:val="20"/>
                <w:szCs w:val="20"/>
              </w:rPr>
              <w:t>Room (Rm 205)</w:t>
            </w:r>
          </w:p>
        </w:tc>
        <w:tc>
          <w:tcPr>
            <w:tcW w:w="1157" w:type="dxa"/>
          </w:tcPr>
          <w:p w14:paraId="74A7FE3D" w14:textId="77777777" w:rsidR="00CC3BDC" w:rsidRPr="00265D78" w:rsidRDefault="00CC3BDC" w:rsidP="00E03C8D">
            <w:pPr>
              <w:rPr>
                <w:sz w:val="20"/>
                <w:szCs w:val="20"/>
              </w:rPr>
            </w:pPr>
            <w:r>
              <w:rPr>
                <w:sz w:val="20"/>
                <w:szCs w:val="20"/>
              </w:rPr>
              <w:t>$32</w:t>
            </w:r>
          </w:p>
        </w:tc>
        <w:tc>
          <w:tcPr>
            <w:tcW w:w="1842" w:type="dxa"/>
          </w:tcPr>
          <w:p w14:paraId="6BD16A23" w14:textId="77777777" w:rsidR="00CC3BDC" w:rsidRPr="00265D78" w:rsidRDefault="00CC3BDC" w:rsidP="00E03C8D">
            <w:pPr>
              <w:rPr>
                <w:sz w:val="20"/>
                <w:szCs w:val="20"/>
              </w:rPr>
            </w:pPr>
            <w:r>
              <w:rPr>
                <w:sz w:val="20"/>
                <w:szCs w:val="20"/>
              </w:rPr>
              <w:t>$94</w:t>
            </w:r>
          </w:p>
        </w:tc>
        <w:tc>
          <w:tcPr>
            <w:tcW w:w="1849" w:type="dxa"/>
          </w:tcPr>
          <w:p w14:paraId="5BE1A3D8" w14:textId="77777777" w:rsidR="00CC3BDC" w:rsidRPr="00265D78" w:rsidRDefault="00CC3BDC" w:rsidP="00E03C8D">
            <w:pPr>
              <w:rPr>
                <w:sz w:val="20"/>
                <w:szCs w:val="20"/>
              </w:rPr>
            </w:pPr>
            <w:r>
              <w:rPr>
                <w:sz w:val="20"/>
                <w:szCs w:val="20"/>
              </w:rPr>
              <w:t>$157</w:t>
            </w:r>
          </w:p>
        </w:tc>
        <w:tc>
          <w:tcPr>
            <w:tcW w:w="1841" w:type="dxa"/>
          </w:tcPr>
          <w:p w14:paraId="7A577B4B" w14:textId="77777777" w:rsidR="00CC3BDC" w:rsidRPr="00265D78" w:rsidRDefault="00CC3BDC" w:rsidP="00E03C8D">
            <w:pPr>
              <w:rPr>
                <w:sz w:val="20"/>
                <w:szCs w:val="20"/>
              </w:rPr>
            </w:pPr>
            <w:r>
              <w:rPr>
                <w:sz w:val="20"/>
                <w:szCs w:val="20"/>
              </w:rPr>
              <w:t>$219</w:t>
            </w:r>
          </w:p>
        </w:tc>
      </w:tr>
      <w:tr w:rsidR="00CC3BDC" w:rsidRPr="00265D78" w14:paraId="2E26E9CD" w14:textId="77777777" w:rsidTr="00E03C8D">
        <w:tc>
          <w:tcPr>
            <w:tcW w:w="2661" w:type="dxa"/>
          </w:tcPr>
          <w:p w14:paraId="749B738E" w14:textId="77777777" w:rsidR="00CC3BDC" w:rsidRPr="00265D78" w:rsidRDefault="00CC3BDC" w:rsidP="00E03C8D">
            <w:pPr>
              <w:rPr>
                <w:sz w:val="20"/>
                <w:szCs w:val="20"/>
              </w:rPr>
            </w:pPr>
            <w:r w:rsidRPr="00265D78">
              <w:rPr>
                <w:sz w:val="20"/>
                <w:szCs w:val="20"/>
              </w:rPr>
              <w:t>QM Construction</w:t>
            </w:r>
            <w:r>
              <w:rPr>
                <w:sz w:val="20"/>
                <w:szCs w:val="20"/>
              </w:rPr>
              <w:t xml:space="preserve"> Ltd. Conference</w:t>
            </w:r>
            <w:r w:rsidRPr="00265D78">
              <w:rPr>
                <w:sz w:val="20"/>
                <w:szCs w:val="20"/>
              </w:rPr>
              <w:t xml:space="preserve"> </w:t>
            </w:r>
            <w:r>
              <w:rPr>
                <w:sz w:val="20"/>
                <w:szCs w:val="20"/>
              </w:rPr>
              <w:t>Room</w:t>
            </w:r>
            <w:r w:rsidRPr="00265D78">
              <w:rPr>
                <w:sz w:val="20"/>
                <w:szCs w:val="20"/>
              </w:rPr>
              <w:br/>
              <w:t>(Rm 206)</w:t>
            </w:r>
          </w:p>
        </w:tc>
        <w:tc>
          <w:tcPr>
            <w:tcW w:w="1157" w:type="dxa"/>
          </w:tcPr>
          <w:p w14:paraId="0AAD0055" w14:textId="77777777" w:rsidR="00CC3BDC" w:rsidRPr="00265D78" w:rsidRDefault="00CC3BDC" w:rsidP="00E03C8D">
            <w:pPr>
              <w:rPr>
                <w:sz w:val="20"/>
                <w:szCs w:val="20"/>
              </w:rPr>
            </w:pPr>
            <w:r>
              <w:rPr>
                <w:sz w:val="20"/>
                <w:szCs w:val="20"/>
              </w:rPr>
              <w:t>$32</w:t>
            </w:r>
          </w:p>
        </w:tc>
        <w:tc>
          <w:tcPr>
            <w:tcW w:w="1842" w:type="dxa"/>
          </w:tcPr>
          <w:p w14:paraId="29F2662B" w14:textId="77777777" w:rsidR="00CC3BDC" w:rsidRPr="00265D78" w:rsidRDefault="00CC3BDC" w:rsidP="00E03C8D">
            <w:pPr>
              <w:rPr>
                <w:sz w:val="20"/>
                <w:szCs w:val="20"/>
              </w:rPr>
            </w:pPr>
            <w:r>
              <w:rPr>
                <w:sz w:val="20"/>
                <w:szCs w:val="20"/>
              </w:rPr>
              <w:t>$94</w:t>
            </w:r>
          </w:p>
        </w:tc>
        <w:tc>
          <w:tcPr>
            <w:tcW w:w="1849" w:type="dxa"/>
          </w:tcPr>
          <w:p w14:paraId="53463651" w14:textId="77777777" w:rsidR="00CC3BDC" w:rsidRPr="00265D78" w:rsidRDefault="00CC3BDC" w:rsidP="00E03C8D">
            <w:pPr>
              <w:rPr>
                <w:sz w:val="20"/>
                <w:szCs w:val="20"/>
              </w:rPr>
            </w:pPr>
            <w:r>
              <w:rPr>
                <w:sz w:val="20"/>
                <w:szCs w:val="20"/>
              </w:rPr>
              <w:t>$157</w:t>
            </w:r>
          </w:p>
        </w:tc>
        <w:tc>
          <w:tcPr>
            <w:tcW w:w="1841" w:type="dxa"/>
          </w:tcPr>
          <w:p w14:paraId="479EB231" w14:textId="77777777" w:rsidR="00CC3BDC" w:rsidRPr="00265D78" w:rsidRDefault="00CC3BDC" w:rsidP="00E03C8D">
            <w:pPr>
              <w:rPr>
                <w:sz w:val="20"/>
                <w:szCs w:val="20"/>
              </w:rPr>
            </w:pPr>
            <w:r>
              <w:rPr>
                <w:sz w:val="20"/>
                <w:szCs w:val="20"/>
              </w:rPr>
              <w:t>$219</w:t>
            </w:r>
          </w:p>
        </w:tc>
      </w:tr>
      <w:tr w:rsidR="00CC3BDC" w:rsidRPr="00265D78" w14:paraId="6A999887" w14:textId="77777777" w:rsidTr="00E03C8D">
        <w:tc>
          <w:tcPr>
            <w:tcW w:w="2661" w:type="dxa"/>
          </w:tcPr>
          <w:p w14:paraId="25E43BCF" w14:textId="77777777" w:rsidR="00CC3BDC" w:rsidRPr="00265D78" w:rsidRDefault="00CC3BDC" w:rsidP="00E03C8D">
            <w:pPr>
              <w:rPr>
                <w:sz w:val="20"/>
                <w:szCs w:val="20"/>
              </w:rPr>
            </w:pPr>
            <w:r w:rsidRPr="00265D78">
              <w:rPr>
                <w:sz w:val="20"/>
                <w:szCs w:val="20"/>
              </w:rPr>
              <w:t xml:space="preserve">The Halstead </w:t>
            </w:r>
            <w:r>
              <w:rPr>
                <w:sz w:val="20"/>
                <w:szCs w:val="20"/>
              </w:rPr>
              <w:t xml:space="preserve">Conference </w:t>
            </w:r>
            <w:r w:rsidRPr="00265D78">
              <w:rPr>
                <w:sz w:val="20"/>
                <w:szCs w:val="20"/>
              </w:rPr>
              <w:t>Room (Rm 207)</w:t>
            </w:r>
          </w:p>
        </w:tc>
        <w:tc>
          <w:tcPr>
            <w:tcW w:w="1157" w:type="dxa"/>
          </w:tcPr>
          <w:p w14:paraId="3FD741FA" w14:textId="77777777" w:rsidR="00CC3BDC" w:rsidRPr="00265D78" w:rsidRDefault="00CC3BDC" w:rsidP="00E03C8D">
            <w:pPr>
              <w:rPr>
                <w:sz w:val="20"/>
                <w:szCs w:val="20"/>
              </w:rPr>
            </w:pPr>
            <w:r>
              <w:rPr>
                <w:sz w:val="20"/>
                <w:szCs w:val="20"/>
              </w:rPr>
              <w:t>$32</w:t>
            </w:r>
          </w:p>
        </w:tc>
        <w:tc>
          <w:tcPr>
            <w:tcW w:w="1842" w:type="dxa"/>
          </w:tcPr>
          <w:p w14:paraId="400ADC20" w14:textId="77777777" w:rsidR="00CC3BDC" w:rsidRPr="00265D78" w:rsidRDefault="00CC3BDC" w:rsidP="00E03C8D">
            <w:pPr>
              <w:rPr>
                <w:sz w:val="20"/>
                <w:szCs w:val="20"/>
              </w:rPr>
            </w:pPr>
            <w:r>
              <w:rPr>
                <w:sz w:val="20"/>
                <w:szCs w:val="20"/>
              </w:rPr>
              <w:t>$94</w:t>
            </w:r>
          </w:p>
        </w:tc>
        <w:tc>
          <w:tcPr>
            <w:tcW w:w="1849" w:type="dxa"/>
          </w:tcPr>
          <w:p w14:paraId="7BAB9C53" w14:textId="77777777" w:rsidR="00CC3BDC" w:rsidRPr="00265D78" w:rsidRDefault="00CC3BDC" w:rsidP="00E03C8D">
            <w:pPr>
              <w:rPr>
                <w:sz w:val="20"/>
                <w:szCs w:val="20"/>
              </w:rPr>
            </w:pPr>
            <w:r>
              <w:rPr>
                <w:sz w:val="20"/>
                <w:szCs w:val="20"/>
              </w:rPr>
              <w:t>$157</w:t>
            </w:r>
          </w:p>
        </w:tc>
        <w:tc>
          <w:tcPr>
            <w:tcW w:w="1841" w:type="dxa"/>
          </w:tcPr>
          <w:p w14:paraId="01992127" w14:textId="77777777" w:rsidR="00CC3BDC" w:rsidRPr="00265D78" w:rsidRDefault="00CC3BDC" w:rsidP="00E03C8D">
            <w:pPr>
              <w:rPr>
                <w:sz w:val="20"/>
                <w:szCs w:val="20"/>
              </w:rPr>
            </w:pPr>
            <w:r>
              <w:rPr>
                <w:sz w:val="20"/>
                <w:szCs w:val="20"/>
              </w:rPr>
              <w:t>$219</w:t>
            </w:r>
          </w:p>
        </w:tc>
      </w:tr>
      <w:tr w:rsidR="00CC3BDC" w:rsidRPr="00265D78" w14:paraId="30E04890" w14:textId="77777777" w:rsidTr="00E03C8D">
        <w:tc>
          <w:tcPr>
            <w:tcW w:w="2661" w:type="dxa"/>
          </w:tcPr>
          <w:p w14:paraId="217D5833" w14:textId="77777777" w:rsidR="00CC3BDC" w:rsidRPr="00265D78" w:rsidRDefault="00CC3BDC" w:rsidP="00E03C8D">
            <w:pPr>
              <w:rPr>
                <w:sz w:val="20"/>
                <w:szCs w:val="20"/>
              </w:rPr>
            </w:pPr>
            <w:r w:rsidRPr="00265D78">
              <w:rPr>
                <w:sz w:val="20"/>
                <w:szCs w:val="20"/>
              </w:rPr>
              <w:t>Two Cul</w:t>
            </w:r>
            <w:r>
              <w:rPr>
                <w:sz w:val="20"/>
                <w:szCs w:val="20"/>
              </w:rPr>
              <w:t xml:space="preserve">ture Community Center </w:t>
            </w:r>
            <w:r>
              <w:rPr>
                <w:sz w:val="20"/>
                <w:szCs w:val="20"/>
              </w:rPr>
              <w:br/>
              <w:t>(Rm 205/</w:t>
            </w:r>
            <w:r w:rsidRPr="00265D78">
              <w:rPr>
                <w:sz w:val="20"/>
                <w:szCs w:val="20"/>
              </w:rPr>
              <w:t>206</w:t>
            </w:r>
            <w:r>
              <w:rPr>
                <w:sz w:val="20"/>
                <w:szCs w:val="20"/>
              </w:rPr>
              <w:t xml:space="preserve"> OR 206/</w:t>
            </w:r>
            <w:r w:rsidRPr="00265D78">
              <w:rPr>
                <w:sz w:val="20"/>
                <w:szCs w:val="20"/>
              </w:rPr>
              <w:t>207)</w:t>
            </w:r>
          </w:p>
        </w:tc>
        <w:tc>
          <w:tcPr>
            <w:tcW w:w="1157" w:type="dxa"/>
          </w:tcPr>
          <w:p w14:paraId="60AD63B5" w14:textId="77777777" w:rsidR="00CC3BDC" w:rsidRPr="00265D78" w:rsidRDefault="00CC3BDC" w:rsidP="00E03C8D">
            <w:pPr>
              <w:rPr>
                <w:sz w:val="20"/>
                <w:szCs w:val="20"/>
              </w:rPr>
            </w:pPr>
            <w:r>
              <w:rPr>
                <w:sz w:val="20"/>
                <w:szCs w:val="20"/>
              </w:rPr>
              <w:t>$58</w:t>
            </w:r>
          </w:p>
        </w:tc>
        <w:tc>
          <w:tcPr>
            <w:tcW w:w="1842" w:type="dxa"/>
          </w:tcPr>
          <w:p w14:paraId="76D70605" w14:textId="77777777" w:rsidR="00CC3BDC" w:rsidRPr="00265D78" w:rsidRDefault="00CC3BDC" w:rsidP="00E03C8D">
            <w:pPr>
              <w:rPr>
                <w:sz w:val="20"/>
                <w:szCs w:val="20"/>
              </w:rPr>
            </w:pPr>
            <w:r>
              <w:rPr>
                <w:sz w:val="20"/>
                <w:szCs w:val="20"/>
              </w:rPr>
              <w:t>$188</w:t>
            </w:r>
          </w:p>
        </w:tc>
        <w:tc>
          <w:tcPr>
            <w:tcW w:w="1849" w:type="dxa"/>
          </w:tcPr>
          <w:p w14:paraId="320EE3E8" w14:textId="77777777" w:rsidR="00CC3BDC" w:rsidRPr="00265D78" w:rsidRDefault="00CC3BDC" w:rsidP="00E03C8D">
            <w:pPr>
              <w:rPr>
                <w:sz w:val="20"/>
                <w:szCs w:val="20"/>
              </w:rPr>
            </w:pPr>
            <w:r>
              <w:rPr>
                <w:sz w:val="20"/>
                <w:szCs w:val="20"/>
              </w:rPr>
              <w:t>$252</w:t>
            </w:r>
          </w:p>
        </w:tc>
        <w:tc>
          <w:tcPr>
            <w:tcW w:w="1841" w:type="dxa"/>
          </w:tcPr>
          <w:p w14:paraId="0049F8F4" w14:textId="77777777" w:rsidR="00CC3BDC" w:rsidRPr="00265D78" w:rsidRDefault="00CC3BDC" w:rsidP="00E03C8D">
            <w:pPr>
              <w:rPr>
                <w:sz w:val="20"/>
                <w:szCs w:val="20"/>
              </w:rPr>
            </w:pPr>
            <w:r>
              <w:rPr>
                <w:sz w:val="20"/>
                <w:szCs w:val="20"/>
              </w:rPr>
              <w:t>$312</w:t>
            </w:r>
          </w:p>
        </w:tc>
      </w:tr>
      <w:tr w:rsidR="00CC3BDC" w:rsidRPr="00265D78" w14:paraId="7CA405B5" w14:textId="77777777" w:rsidTr="00E03C8D">
        <w:tc>
          <w:tcPr>
            <w:tcW w:w="2661" w:type="dxa"/>
          </w:tcPr>
          <w:p w14:paraId="274C7E54" w14:textId="77777777" w:rsidR="00CC3BDC" w:rsidRPr="00265D78" w:rsidRDefault="00CC3BDC" w:rsidP="00E03C8D">
            <w:pPr>
              <w:rPr>
                <w:sz w:val="20"/>
                <w:szCs w:val="20"/>
              </w:rPr>
            </w:pPr>
            <w:r>
              <w:rPr>
                <w:sz w:val="20"/>
                <w:szCs w:val="20"/>
              </w:rPr>
              <w:t>FULL</w:t>
            </w:r>
            <w:r w:rsidRPr="00265D78">
              <w:rPr>
                <w:sz w:val="20"/>
                <w:szCs w:val="20"/>
              </w:rPr>
              <w:t xml:space="preserve"> Culture Community Center </w:t>
            </w:r>
            <w:r w:rsidRPr="00265D78">
              <w:rPr>
                <w:sz w:val="20"/>
                <w:szCs w:val="20"/>
              </w:rPr>
              <w:br/>
              <w:t>(Rm 205, 206, 207)</w:t>
            </w:r>
          </w:p>
        </w:tc>
        <w:tc>
          <w:tcPr>
            <w:tcW w:w="1157" w:type="dxa"/>
          </w:tcPr>
          <w:p w14:paraId="3C971F5A" w14:textId="77777777" w:rsidR="00CC3BDC" w:rsidRPr="00265D78" w:rsidRDefault="00CC3BDC" w:rsidP="00E03C8D">
            <w:pPr>
              <w:rPr>
                <w:sz w:val="20"/>
                <w:szCs w:val="20"/>
              </w:rPr>
            </w:pPr>
            <w:r>
              <w:rPr>
                <w:sz w:val="20"/>
                <w:szCs w:val="20"/>
              </w:rPr>
              <w:t>$87</w:t>
            </w:r>
          </w:p>
        </w:tc>
        <w:tc>
          <w:tcPr>
            <w:tcW w:w="1842" w:type="dxa"/>
          </w:tcPr>
          <w:p w14:paraId="0C9A9A70" w14:textId="77777777" w:rsidR="00CC3BDC" w:rsidRPr="00265D78" w:rsidRDefault="00CC3BDC" w:rsidP="00E03C8D">
            <w:pPr>
              <w:rPr>
                <w:sz w:val="20"/>
                <w:szCs w:val="20"/>
              </w:rPr>
            </w:pPr>
            <w:r>
              <w:rPr>
                <w:sz w:val="20"/>
                <w:szCs w:val="20"/>
              </w:rPr>
              <w:t>$249</w:t>
            </w:r>
          </w:p>
        </w:tc>
        <w:tc>
          <w:tcPr>
            <w:tcW w:w="1849" w:type="dxa"/>
          </w:tcPr>
          <w:p w14:paraId="22236CE4" w14:textId="77777777" w:rsidR="00CC3BDC" w:rsidRPr="00265D78" w:rsidRDefault="00CC3BDC" w:rsidP="00E03C8D">
            <w:pPr>
              <w:rPr>
                <w:sz w:val="20"/>
                <w:szCs w:val="20"/>
              </w:rPr>
            </w:pPr>
            <w:r>
              <w:rPr>
                <w:sz w:val="20"/>
                <w:szCs w:val="20"/>
              </w:rPr>
              <w:t>$378</w:t>
            </w:r>
          </w:p>
        </w:tc>
        <w:tc>
          <w:tcPr>
            <w:tcW w:w="1841" w:type="dxa"/>
          </w:tcPr>
          <w:p w14:paraId="44153521" w14:textId="77777777" w:rsidR="00CC3BDC" w:rsidRPr="00265D78" w:rsidRDefault="00CC3BDC" w:rsidP="00E03C8D">
            <w:pPr>
              <w:rPr>
                <w:sz w:val="20"/>
                <w:szCs w:val="20"/>
              </w:rPr>
            </w:pPr>
            <w:r>
              <w:rPr>
                <w:sz w:val="20"/>
                <w:szCs w:val="20"/>
              </w:rPr>
              <w:t>$468</w:t>
            </w:r>
          </w:p>
        </w:tc>
      </w:tr>
      <w:tr w:rsidR="00CC3BDC" w:rsidRPr="00265D78" w14:paraId="6D9AB7F2" w14:textId="77777777" w:rsidTr="00E03C8D">
        <w:tc>
          <w:tcPr>
            <w:tcW w:w="2661" w:type="dxa"/>
          </w:tcPr>
          <w:p w14:paraId="3B7BDEF9" w14:textId="77777777" w:rsidR="00CC3BDC" w:rsidRPr="00265D78" w:rsidRDefault="00CC3BDC" w:rsidP="00E03C8D">
            <w:pPr>
              <w:rPr>
                <w:sz w:val="20"/>
                <w:szCs w:val="20"/>
              </w:rPr>
            </w:pPr>
            <w:r>
              <w:rPr>
                <w:sz w:val="20"/>
                <w:szCs w:val="20"/>
              </w:rPr>
              <w:t>Moosehead Meeting R</w:t>
            </w:r>
            <w:r w:rsidRPr="00265D78">
              <w:rPr>
                <w:sz w:val="20"/>
                <w:szCs w:val="20"/>
              </w:rPr>
              <w:t>oom (028)</w:t>
            </w:r>
          </w:p>
        </w:tc>
        <w:tc>
          <w:tcPr>
            <w:tcW w:w="1157" w:type="dxa"/>
          </w:tcPr>
          <w:p w14:paraId="1A25D7CB" w14:textId="77777777" w:rsidR="00CC3BDC" w:rsidRDefault="00CC3BDC" w:rsidP="00E03C8D">
            <w:pPr>
              <w:rPr>
                <w:sz w:val="20"/>
                <w:szCs w:val="20"/>
              </w:rPr>
            </w:pPr>
            <w:r>
              <w:rPr>
                <w:sz w:val="20"/>
                <w:szCs w:val="20"/>
              </w:rPr>
              <w:t>$37</w:t>
            </w:r>
          </w:p>
          <w:p w14:paraId="38D43859" w14:textId="77777777" w:rsidR="00CC3BDC" w:rsidRPr="00265D78" w:rsidRDefault="00CC3BDC" w:rsidP="00E03C8D">
            <w:pPr>
              <w:rPr>
                <w:sz w:val="20"/>
                <w:szCs w:val="20"/>
              </w:rPr>
            </w:pPr>
            <w:r>
              <w:rPr>
                <w:sz w:val="20"/>
                <w:szCs w:val="20"/>
              </w:rPr>
              <w:t>--------------</w:t>
            </w:r>
          </w:p>
        </w:tc>
        <w:tc>
          <w:tcPr>
            <w:tcW w:w="1842" w:type="dxa"/>
          </w:tcPr>
          <w:p w14:paraId="4082919D" w14:textId="77777777" w:rsidR="00CC3BDC" w:rsidRDefault="00CC3BDC" w:rsidP="00E03C8D">
            <w:pPr>
              <w:rPr>
                <w:sz w:val="20"/>
                <w:szCs w:val="20"/>
              </w:rPr>
            </w:pPr>
            <w:r>
              <w:rPr>
                <w:sz w:val="20"/>
                <w:szCs w:val="20"/>
              </w:rPr>
              <w:t>$98</w:t>
            </w:r>
          </w:p>
          <w:p w14:paraId="6C19015C" w14:textId="77777777" w:rsidR="00CC3BDC" w:rsidRPr="00265D78" w:rsidRDefault="00CC3BDC" w:rsidP="00E03C8D">
            <w:pPr>
              <w:rPr>
                <w:sz w:val="20"/>
                <w:szCs w:val="20"/>
              </w:rPr>
            </w:pPr>
            <w:r w:rsidRPr="0021457F">
              <w:rPr>
                <w:sz w:val="18"/>
                <w:szCs w:val="18"/>
              </w:rPr>
              <w:t>Mon-Fri 5-9pm or all</w:t>
            </w:r>
          </w:p>
        </w:tc>
        <w:tc>
          <w:tcPr>
            <w:tcW w:w="1849" w:type="dxa"/>
          </w:tcPr>
          <w:p w14:paraId="165611A6" w14:textId="77777777" w:rsidR="00CC3BDC" w:rsidRDefault="00CC3BDC" w:rsidP="00E03C8D">
            <w:pPr>
              <w:rPr>
                <w:sz w:val="20"/>
                <w:szCs w:val="20"/>
              </w:rPr>
            </w:pPr>
            <w:r>
              <w:rPr>
                <w:sz w:val="20"/>
                <w:szCs w:val="20"/>
              </w:rPr>
              <w:t>$162</w:t>
            </w:r>
          </w:p>
          <w:p w14:paraId="7EEFBE14" w14:textId="77777777" w:rsidR="00CC3BDC" w:rsidRPr="00265D78" w:rsidRDefault="00CC3BDC" w:rsidP="00E03C8D">
            <w:pPr>
              <w:rPr>
                <w:sz w:val="20"/>
                <w:szCs w:val="20"/>
              </w:rPr>
            </w:pPr>
            <w:r w:rsidRPr="0021457F">
              <w:rPr>
                <w:sz w:val="18"/>
                <w:szCs w:val="18"/>
              </w:rPr>
              <w:t>day Sat/Sun/Holidays</w:t>
            </w:r>
          </w:p>
        </w:tc>
        <w:tc>
          <w:tcPr>
            <w:tcW w:w="1841" w:type="dxa"/>
          </w:tcPr>
          <w:p w14:paraId="4E5C0EFC" w14:textId="77777777" w:rsidR="00CC3BDC" w:rsidRDefault="00CC3BDC" w:rsidP="00E03C8D">
            <w:pPr>
              <w:rPr>
                <w:sz w:val="20"/>
                <w:szCs w:val="20"/>
              </w:rPr>
            </w:pPr>
            <w:r>
              <w:rPr>
                <w:sz w:val="20"/>
                <w:szCs w:val="20"/>
              </w:rPr>
              <w:t>$223</w:t>
            </w:r>
          </w:p>
          <w:p w14:paraId="3CB7ADFE" w14:textId="77777777" w:rsidR="00CC3BDC" w:rsidRPr="00265D78" w:rsidRDefault="00CC3BDC" w:rsidP="00E03C8D">
            <w:pPr>
              <w:rPr>
                <w:sz w:val="20"/>
                <w:szCs w:val="20"/>
              </w:rPr>
            </w:pPr>
            <w:r>
              <w:rPr>
                <w:sz w:val="20"/>
                <w:szCs w:val="20"/>
              </w:rPr>
              <w:t>-----------------------</w:t>
            </w:r>
          </w:p>
        </w:tc>
      </w:tr>
      <w:tr w:rsidR="00CC3BDC" w:rsidRPr="00265D78" w14:paraId="659EBF26" w14:textId="77777777" w:rsidTr="00E03C8D">
        <w:tc>
          <w:tcPr>
            <w:tcW w:w="2661" w:type="dxa"/>
          </w:tcPr>
          <w:p w14:paraId="638FB47A" w14:textId="77777777" w:rsidR="00CC3BDC" w:rsidRDefault="00CC3BDC" w:rsidP="00E03C8D">
            <w:pPr>
              <w:rPr>
                <w:sz w:val="20"/>
                <w:szCs w:val="20"/>
              </w:rPr>
            </w:pPr>
            <w:r w:rsidRPr="00265D78">
              <w:rPr>
                <w:sz w:val="20"/>
                <w:szCs w:val="20"/>
              </w:rPr>
              <w:t xml:space="preserve">Rotary Club </w:t>
            </w:r>
            <w:r>
              <w:rPr>
                <w:sz w:val="20"/>
                <w:szCs w:val="20"/>
              </w:rPr>
              <w:t>Reception</w:t>
            </w:r>
            <w:r w:rsidRPr="00265D78">
              <w:rPr>
                <w:sz w:val="20"/>
                <w:szCs w:val="20"/>
              </w:rPr>
              <w:t xml:space="preserve"> Area</w:t>
            </w:r>
          </w:p>
          <w:p w14:paraId="1B0B8603" w14:textId="77777777" w:rsidR="00CC3BDC" w:rsidRPr="00265D78" w:rsidRDefault="00CC3BDC" w:rsidP="00E03C8D">
            <w:pPr>
              <w:rPr>
                <w:sz w:val="20"/>
                <w:szCs w:val="20"/>
              </w:rPr>
            </w:pPr>
            <w:r>
              <w:rPr>
                <w:sz w:val="20"/>
                <w:szCs w:val="20"/>
              </w:rPr>
              <w:t>**Conditions apply**</w:t>
            </w:r>
          </w:p>
        </w:tc>
        <w:tc>
          <w:tcPr>
            <w:tcW w:w="1157" w:type="dxa"/>
          </w:tcPr>
          <w:p w14:paraId="2420E4D4" w14:textId="77777777" w:rsidR="00CC3BDC" w:rsidRPr="00265D78" w:rsidRDefault="00CC3BDC" w:rsidP="00E03C8D">
            <w:pPr>
              <w:rPr>
                <w:sz w:val="20"/>
                <w:szCs w:val="20"/>
              </w:rPr>
            </w:pPr>
            <w:r>
              <w:rPr>
                <w:sz w:val="20"/>
                <w:szCs w:val="20"/>
              </w:rPr>
              <w:t>$22</w:t>
            </w:r>
          </w:p>
        </w:tc>
        <w:tc>
          <w:tcPr>
            <w:tcW w:w="1842" w:type="dxa"/>
          </w:tcPr>
          <w:p w14:paraId="1CF75449" w14:textId="77777777" w:rsidR="00CC3BDC" w:rsidRPr="00265D78" w:rsidRDefault="00CC3BDC" w:rsidP="00E03C8D">
            <w:pPr>
              <w:rPr>
                <w:sz w:val="20"/>
                <w:szCs w:val="20"/>
              </w:rPr>
            </w:pPr>
            <w:r>
              <w:rPr>
                <w:sz w:val="20"/>
                <w:szCs w:val="20"/>
              </w:rPr>
              <w:t>$63</w:t>
            </w:r>
          </w:p>
        </w:tc>
        <w:tc>
          <w:tcPr>
            <w:tcW w:w="1849" w:type="dxa"/>
          </w:tcPr>
          <w:p w14:paraId="576941FF" w14:textId="77777777" w:rsidR="00CC3BDC" w:rsidRPr="00265D78" w:rsidRDefault="00CC3BDC" w:rsidP="00E03C8D">
            <w:pPr>
              <w:rPr>
                <w:sz w:val="20"/>
                <w:szCs w:val="20"/>
              </w:rPr>
            </w:pPr>
            <w:r>
              <w:rPr>
                <w:sz w:val="20"/>
                <w:szCs w:val="20"/>
              </w:rPr>
              <w:t>$126</w:t>
            </w:r>
          </w:p>
        </w:tc>
        <w:tc>
          <w:tcPr>
            <w:tcW w:w="1841" w:type="dxa"/>
          </w:tcPr>
          <w:p w14:paraId="7C15A66E" w14:textId="77777777" w:rsidR="00CC3BDC" w:rsidRPr="00265D78" w:rsidRDefault="00CC3BDC" w:rsidP="00E03C8D">
            <w:pPr>
              <w:rPr>
                <w:sz w:val="20"/>
                <w:szCs w:val="20"/>
              </w:rPr>
            </w:pPr>
            <w:r>
              <w:rPr>
                <w:sz w:val="20"/>
                <w:szCs w:val="20"/>
              </w:rPr>
              <w:t>$167</w:t>
            </w:r>
          </w:p>
        </w:tc>
      </w:tr>
      <w:tr w:rsidR="00CC3BDC" w:rsidRPr="00265D78" w14:paraId="655C4D06" w14:textId="77777777" w:rsidTr="00E03C8D">
        <w:tc>
          <w:tcPr>
            <w:tcW w:w="2661" w:type="dxa"/>
          </w:tcPr>
          <w:p w14:paraId="1617F1F2" w14:textId="77777777" w:rsidR="00CC3BDC" w:rsidRPr="00265D78" w:rsidRDefault="00CC3BDC" w:rsidP="00E03C8D">
            <w:pPr>
              <w:rPr>
                <w:sz w:val="20"/>
                <w:szCs w:val="20"/>
              </w:rPr>
            </w:pPr>
            <w:r w:rsidRPr="00265D78">
              <w:rPr>
                <w:sz w:val="20"/>
                <w:szCs w:val="20"/>
              </w:rPr>
              <w:t xml:space="preserve">Daryl Spires &amp; Chris (McSorley) Spires </w:t>
            </w:r>
            <w:r>
              <w:rPr>
                <w:sz w:val="20"/>
                <w:szCs w:val="20"/>
              </w:rPr>
              <w:t xml:space="preserve">Pool Viewing Room </w:t>
            </w:r>
            <w:r w:rsidRPr="00265D78">
              <w:rPr>
                <w:sz w:val="20"/>
                <w:szCs w:val="20"/>
              </w:rPr>
              <w:t>(Rm 214)</w:t>
            </w:r>
          </w:p>
        </w:tc>
        <w:tc>
          <w:tcPr>
            <w:tcW w:w="1157" w:type="dxa"/>
          </w:tcPr>
          <w:p w14:paraId="2FA97BED" w14:textId="77777777" w:rsidR="00CC3BDC" w:rsidRDefault="00CC3BDC" w:rsidP="00E03C8D">
            <w:pPr>
              <w:rPr>
                <w:sz w:val="20"/>
                <w:szCs w:val="20"/>
              </w:rPr>
            </w:pPr>
            <w:r>
              <w:rPr>
                <w:sz w:val="20"/>
                <w:szCs w:val="20"/>
              </w:rPr>
              <w:t>$22</w:t>
            </w:r>
          </w:p>
          <w:p w14:paraId="1403F09E" w14:textId="77777777" w:rsidR="00CC3BDC" w:rsidRPr="00265D78" w:rsidRDefault="00CC3BDC" w:rsidP="00E03C8D">
            <w:pPr>
              <w:rPr>
                <w:sz w:val="20"/>
                <w:szCs w:val="20"/>
              </w:rPr>
            </w:pPr>
          </w:p>
        </w:tc>
        <w:tc>
          <w:tcPr>
            <w:tcW w:w="1842" w:type="dxa"/>
          </w:tcPr>
          <w:p w14:paraId="763295BE" w14:textId="77777777" w:rsidR="00CC3BDC" w:rsidRPr="00265D78" w:rsidRDefault="00CC3BDC" w:rsidP="00E03C8D">
            <w:pPr>
              <w:rPr>
                <w:sz w:val="20"/>
                <w:szCs w:val="20"/>
              </w:rPr>
            </w:pPr>
            <w:r>
              <w:rPr>
                <w:sz w:val="20"/>
                <w:szCs w:val="20"/>
              </w:rPr>
              <w:t>$63</w:t>
            </w:r>
          </w:p>
        </w:tc>
        <w:tc>
          <w:tcPr>
            <w:tcW w:w="1849" w:type="dxa"/>
          </w:tcPr>
          <w:p w14:paraId="0DA78AA5" w14:textId="77777777" w:rsidR="00CC3BDC" w:rsidRPr="00265D78" w:rsidRDefault="00CC3BDC" w:rsidP="00E03C8D">
            <w:pPr>
              <w:rPr>
                <w:sz w:val="20"/>
                <w:szCs w:val="20"/>
              </w:rPr>
            </w:pPr>
            <w:r>
              <w:rPr>
                <w:sz w:val="20"/>
                <w:szCs w:val="20"/>
              </w:rPr>
              <w:t>$126</w:t>
            </w:r>
          </w:p>
        </w:tc>
        <w:tc>
          <w:tcPr>
            <w:tcW w:w="1841" w:type="dxa"/>
          </w:tcPr>
          <w:p w14:paraId="6F7E8FB7" w14:textId="77777777" w:rsidR="00CC3BDC" w:rsidRPr="00265D78" w:rsidRDefault="00CC3BDC" w:rsidP="00E03C8D">
            <w:pPr>
              <w:rPr>
                <w:sz w:val="20"/>
                <w:szCs w:val="20"/>
              </w:rPr>
            </w:pPr>
            <w:r>
              <w:rPr>
                <w:sz w:val="20"/>
                <w:szCs w:val="20"/>
              </w:rPr>
              <w:t>$167</w:t>
            </w:r>
          </w:p>
        </w:tc>
      </w:tr>
      <w:tr w:rsidR="00CC3BDC" w:rsidRPr="00265D78" w14:paraId="271BB648" w14:textId="77777777" w:rsidTr="00E03C8D">
        <w:tc>
          <w:tcPr>
            <w:tcW w:w="2661" w:type="dxa"/>
          </w:tcPr>
          <w:p w14:paraId="2103CE9A" w14:textId="77777777" w:rsidR="00CC3BDC" w:rsidRPr="00265D78" w:rsidRDefault="00CC3BDC" w:rsidP="00E03C8D">
            <w:pPr>
              <w:rPr>
                <w:sz w:val="20"/>
                <w:szCs w:val="20"/>
              </w:rPr>
            </w:pPr>
            <w:proofErr w:type="spellStart"/>
            <w:r w:rsidRPr="00265D78">
              <w:rPr>
                <w:sz w:val="20"/>
                <w:szCs w:val="20"/>
              </w:rPr>
              <w:t>Disher</w:t>
            </w:r>
            <w:proofErr w:type="spellEnd"/>
            <w:r w:rsidRPr="00265D78">
              <w:rPr>
                <w:sz w:val="20"/>
                <w:szCs w:val="20"/>
              </w:rPr>
              <w:t xml:space="preserve"> Homes Kitchen </w:t>
            </w:r>
            <w:r w:rsidRPr="00265D78">
              <w:rPr>
                <w:sz w:val="20"/>
                <w:szCs w:val="20"/>
              </w:rPr>
              <w:br/>
              <w:t>(Rm 211)</w:t>
            </w:r>
          </w:p>
        </w:tc>
        <w:tc>
          <w:tcPr>
            <w:tcW w:w="1157" w:type="dxa"/>
          </w:tcPr>
          <w:p w14:paraId="2A19A13E" w14:textId="77777777" w:rsidR="00CC3BDC" w:rsidRPr="005B3E14" w:rsidRDefault="00CC3BDC" w:rsidP="00E03C8D">
            <w:pPr>
              <w:rPr>
                <w:sz w:val="16"/>
                <w:szCs w:val="16"/>
              </w:rPr>
            </w:pPr>
            <w:r w:rsidRPr="005B3E14">
              <w:rPr>
                <w:sz w:val="16"/>
                <w:szCs w:val="16"/>
              </w:rPr>
              <w:t>$105/day</w:t>
            </w:r>
          </w:p>
          <w:p w14:paraId="344BA350" w14:textId="77777777" w:rsidR="00CC3BDC" w:rsidRDefault="00CC3BDC" w:rsidP="00E03C8D">
            <w:pPr>
              <w:rPr>
                <w:sz w:val="16"/>
                <w:szCs w:val="16"/>
              </w:rPr>
            </w:pPr>
            <w:r w:rsidRPr="005B3E14">
              <w:rPr>
                <w:sz w:val="16"/>
                <w:szCs w:val="16"/>
              </w:rPr>
              <w:t>Or $1.05/person</w:t>
            </w:r>
            <w:r>
              <w:rPr>
                <w:sz w:val="16"/>
                <w:szCs w:val="16"/>
              </w:rPr>
              <w:t xml:space="preserve"> or </w:t>
            </w:r>
          </w:p>
          <w:p w14:paraId="54C4FB18" w14:textId="77777777" w:rsidR="00CC3BDC" w:rsidRPr="005B3E14" w:rsidRDefault="00CC3BDC" w:rsidP="00E03C8D">
            <w:pPr>
              <w:rPr>
                <w:sz w:val="16"/>
                <w:szCs w:val="16"/>
              </w:rPr>
            </w:pPr>
            <w:r>
              <w:rPr>
                <w:sz w:val="16"/>
                <w:szCs w:val="16"/>
              </w:rPr>
              <w:t>$2.10/person</w:t>
            </w:r>
          </w:p>
        </w:tc>
        <w:tc>
          <w:tcPr>
            <w:tcW w:w="1842" w:type="dxa"/>
          </w:tcPr>
          <w:p w14:paraId="23E1A90D" w14:textId="77777777" w:rsidR="00CC3BDC" w:rsidRPr="005B3E14" w:rsidRDefault="00CC3BDC" w:rsidP="00E03C8D">
            <w:pPr>
              <w:rPr>
                <w:sz w:val="16"/>
                <w:szCs w:val="16"/>
              </w:rPr>
            </w:pPr>
            <w:r w:rsidRPr="005B3E14">
              <w:rPr>
                <w:sz w:val="16"/>
                <w:szCs w:val="16"/>
              </w:rPr>
              <w:t>$105/day</w:t>
            </w:r>
          </w:p>
          <w:p w14:paraId="231F2FB1" w14:textId="77777777" w:rsidR="00CC3BDC" w:rsidRDefault="00CC3BDC" w:rsidP="00E03C8D">
            <w:pPr>
              <w:rPr>
                <w:sz w:val="16"/>
                <w:szCs w:val="16"/>
              </w:rPr>
            </w:pPr>
            <w:r w:rsidRPr="005B3E14">
              <w:rPr>
                <w:sz w:val="16"/>
                <w:szCs w:val="16"/>
              </w:rPr>
              <w:t>Or $1.05/person</w:t>
            </w:r>
            <w:r>
              <w:rPr>
                <w:sz w:val="16"/>
                <w:szCs w:val="16"/>
              </w:rPr>
              <w:t xml:space="preserve"> or </w:t>
            </w:r>
          </w:p>
          <w:p w14:paraId="7E755637" w14:textId="77777777" w:rsidR="00CC3BDC" w:rsidRPr="00265D78" w:rsidRDefault="00CC3BDC" w:rsidP="00E03C8D">
            <w:pPr>
              <w:rPr>
                <w:sz w:val="20"/>
                <w:szCs w:val="20"/>
              </w:rPr>
            </w:pPr>
            <w:r>
              <w:rPr>
                <w:sz w:val="16"/>
                <w:szCs w:val="16"/>
              </w:rPr>
              <w:t>$2.10/person</w:t>
            </w:r>
          </w:p>
        </w:tc>
        <w:tc>
          <w:tcPr>
            <w:tcW w:w="1849" w:type="dxa"/>
          </w:tcPr>
          <w:p w14:paraId="76796FAB" w14:textId="77777777" w:rsidR="00CC3BDC" w:rsidRPr="005B3E14" w:rsidRDefault="00CC3BDC" w:rsidP="00E03C8D">
            <w:pPr>
              <w:rPr>
                <w:sz w:val="16"/>
                <w:szCs w:val="16"/>
              </w:rPr>
            </w:pPr>
            <w:r w:rsidRPr="005B3E14">
              <w:rPr>
                <w:sz w:val="16"/>
                <w:szCs w:val="16"/>
              </w:rPr>
              <w:t>$105/day</w:t>
            </w:r>
          </w:p>
          <w:p w14:paraId="2BBDDE58" w14:textId="77777777" w:rsidR="00CC3BDC" w:rsidRDefault="00CC3BDC" w:rsidP="00E03C8D">
            <w:pPr>
              <w:rPr>
                <w:sz w:val="16"/>
                <w:szCs w:val="16"/>
              </w:rPr>
            </w:pPr>
            <w:r w:rsidRPr="005B3E14">
              <w:rPr>
                <w:sz w:val="16"/>
                <w:szCs w:val="16"/>
              </w:rPr>
              <w:t>Or $1.05/person</w:t>
            </w:r>
            <w:r>
              <w:rPr>
                <w:sz w:val="16"/>
                <w:szCs w:val="16"/>
              </w:rPr>
              <w:t xml:space="preserve"> or </w:t>
            </w:r>
          </w:p>
          <w:p w14:paraId="2E07AD1D" w14:textId="77777777" w:rsidR="00CC3BDC" w:rsidRPr="005A1A07" w:rsidRDefault="00CC3BDC" w:rsidP="00E03C8D">
            <w:pPr>
              <w:rPr>
                <w:sz w:val="18"/>
                <w:szCs w:val="18"/>
              </w:rPr>
            </w:pPr>
            <w:r>
              <w:rPr>
                <w:sz w:val="16"/>
                <w:szCs w:val="16"/>
              </w:rPr>
              <w:t>$2.10/person</w:t>
            </w:r>
          </w:p>
        </w:tc>
        <w:tc>
          <w:tcPr>
            <w:tcW w:w="1841" w:type="dxa"/>
          </w:tcPr>
          <w:p w14:paraId="7788EE86" w14:textId="77777777" w:rsidR="00CC3BDC" w:rsidRPr="005B3E14" w:rsidRDefault="00CC3BDC" w:rsidP="00E03C8D">
            <w:pPr>
              <w:rPr>
                <w:sz w:val="16"/>
                <w:szCs w:val="16"/>
              </w:rPr>
            </w:pPr>
            <w:r w:rsidRPr="005B3E14">
              <w:rPr>
                <w:sz w:val="16"/>
                <w:szCs w:val="16"/>
              </w:rPr>
              <w:t>$105/day</w:t>
            </w:r>
          </w:p>
          <w:p w14:paraId="5B338556" w14:textId="77777777" w:rsidR="00CC3BDC" w:rsidRDefault="00CC3BDC" w:rsidP="00E03C8D">
            <w:pPr>
              <w:rPr>
                <w:sz w:val="16"/>
                <w:szCs w:val="16"/>
              </w:rPr>
            </w:pPr>
            <w:r w:rsidRPr="005B3E14">
              <w:rPr>
                <w:sz w:val="16"/>
                <w:szCs w:val="16"/>
              </w:rPr>
              <w:t>Or $1.05/person</w:t>
            </w:r>
            <w:r>
              <w:rPr>
                <w:sz w:val="16"/>
                <w:szCs w:val="16"/>
              </w:rPr>
              <w:t xml:space="preserve"> or </w:t>
            </w:r>
          </w:p>
          <w:p w14:paraId="628F1B6B" w14:textId="77777777" w:rsidR="00CC3BDC" w:rsidRPr="00265D78" w:rsidRDefault="00CC3BDC" w:rsidP="00E03C8D">
            <w:pPr>
              <w:rPr>
                <w:sz w:val="20"/>
                <w:szCs w:val="20"/>
              </w:rPr>
            </w:pPr>
            <w:r>
              <w:rPr>
                <w:sz w:val="16"/>
                <w:szCs w:val="16"/>
              </w:rPr>
              <w:t>$2.10/person</w:t>
            </w:r>
          </w:p>
        </w:tc>
      </w:tr>
    </w:tbl>
    <w:p w14:paraId="6D2CBCE6" w14:textId="77777777" w:rsidR="00CC3BDC" w:rsidRPr="00AA689B" w:rsidRDefault="00CC3BDC" w:rsidP="00CC3BDC">
      <w:pPr>
        <w:rPr>
          <w:sz w:val="20"/>
        </w:rPr>
      </w:pPr>
      <w:r w:rsidRPr="00265D78">
        <w:rPr>
          <w:sz w:val="20"/>
        </w:rPr>
        <w:t xml:space="preserve">The Culture, Community and Conference Center at the Garcelon Civic Center is the place for celebrations, parties, meetings, conferences and much more. </w:t>
      </w:r>
      <w:r w:rsidRPr="003C4460">
        <w:rPr>
          <w:b/>
          <w:i/>
          <w:sz w:val="20"/>
          <w:u w:val="single"/>
        </w:rPr>
        <w:t>Please note, rental times and applicable rates begin when the user requests access to the room for set-up and concludes when the user has their all personal items removed from the room.</w:t>
      </w:r>
    </w:p>
    <w:p w14:paraId="6857AE1A" w14:textId="77777777" w:rsidR="00CC3BDC" w:rsidRDefault="00CC3BDC" w:rsidP="00CC3BDC">
      <w:pPr>
        <w:rPr>
          <w:sz w:val="20"/>
        </w:rPr>
      </w:pPr>
    </w:p>
    <w:p w14:paraId="06BF00AD" w14:textId="77777777" w:rsidR="00CC3BDC" w:rsidRPr="0085208C" w:rsidRDefault="00CC3BDC" w:rsidP="00CC3BDC">
      <w:pPr>
        <w:jc w:val="center"/>
        <w:rPr>
          <w:sz w:val="20"/>
        </w:rPr>
      </w:pPr>
      <w:r>
        <w:rPr>
          <w:sz w:val="20"/>
        </w:rPr>
        <w:br/>
      </w:r>
      <w:r w:rsidRPr="0085208C">
        <w:rPr>
          <w:i/>
          <w:szCs w:val="20"/>
          <w:highlight w:val="yellow"/>
        </w:rPr>
        <w:t xml:space="preserve">***Please note: </w:t>
      </w:r>
      <w:r>
        <w:rPr>
          <w:i/>
          <w:szCs w:val="20"/>
          <w:highlight w:val="yellow"/>
        </w:rPr>
        <w:t>Registered n</w:t>
      </w:r>
      <w:r w:rsidRPr="0085208C">
        <w:rPr>
          <w:i/>
          <w:szCs w:val="20"/>
          <w:highlight w:val="yellow"/>
        </w:rPr>
        <w:t>on-Profit Organizations receive a discount on posted room rates – please see next page. Discount does not apply to additional equipment rentals or kitchen***</w:t>
      </w:r>
    </w:p>
    <w:tbl>
      <w:tblPr>
        <w:tblStyle w:val="TableGrid"/>
        <w:tblW w:w="10860" w:type="dxa"/>
        <w:tblLook w:val="04A0" w:firstRow="1" w:lastRow="0" w:firstColumn="1" w:lastColumn="0" w:noHBand="0" w:noVBand="1"/>
      </w:tblPr>
      <w:tblGrid>
        <w:gridCol w:w="5430"/>
        <w:gridCol w:w="5430"/>
      </w:tblGrid>
      <w:tr w:rsidR="00CC3BDC" w14:paraId="3403ACD9" w14:textId="77777777" w:rsidTr="00E03C8D">
        <w:trPr>
          <w:trHeight w:val="450"/>
        </w:trPr>
        <w:tc>
          <w:tcPr>
            <w:tcW w:w="5430" w:type="dxa"/>
          </w:tcPr>
          <w:p w14:paraId="6889AF88" w14:textId="77777777" w:rsidR="00CC3BDC" w:rsidRPr="005A1A07" w:rsidRDefault="00CC3BDC" w:rsidP="00E03C8D">
            <w:pPr>
              <w:rPr>
                <w:b/>
                <w:sz w:val="20"/>
              </w:rPr>
            </w:pPr>
            <w:r w:rsidRPr="002F70ED">
              <w:rPr>
                <w:b/>
                <w:sz w:val="28"/>
                <w:szCs w:val="32"/>
              </w:rPr>
              <w:t>Equipment (circle requested items)</w:t>
            </w:r>
          </w:p>
        </w:tc>
        <w:tc>
          <w:tcPr>
            <w:tcW w:w="5430" w:type="dxa"/>
          </w:tcPr>
          <w:p w14:paraId="051FE793" w14:textId="77777777" w:rsidR="00CC3BDC" w:rsidRPr="005A1A07" w:rsidRDefault="00CC3BDC" w:rsidP="00E03C8D">
            <w:pPr>
              <w:rPr>
                <w:b/>
                <w:sz w:val="20"/>
              </w:rPr>
            </w:pPr>
            <w:r w:rsidRPr="002F70ED">
              <w:rPr>
                <w:b/>
                <w:sz w:val="28"/>
                <w:szCs w:val="32"/>
              </w:rPr>
              <w:t xml:space="preserve">Fee </w:t>
            </w:r>
          </w:p>
        </w:tc>
      </w:tr>
      <w:tr w:rsidR="00CC3BDC" w14:paraId="3C1A7FB5" w14:textId="77777777" w:rsidTr="00E03C8D">
        <w:trPr>
          <w:trHeight w:val="388"/>
        </w:trPr>
        <w:tc>
          <w:tcPr>
            <w:tcW w:w="5430" w:type="dxa"/>
          </w:tcPr>
          <w:p w14:paraId="0C0ACE63" w14:textId="77777777" w:rsidR="00CC3BDC" w:rsidRDefault="00CC3BDC" w:rsidP="00E03C8D">
            <w:pPr>
              <w:jc w:val="right"/>
              <w:rPr>
                <w:sz w:val="20"/>
              </w:rPr>
            </w:pPr>
            <w:r w:rsidRPr="00265D78">
              <w:rPr>
                <w:sz w:val="20"/>
              </w:rPr>
              <w:t>Podium</w:t>
            </w:r>
          </w:p>
          <w:p w14:paraId="159C5F5E" w14:textId="77777777" w:rsidR="00CC3BDC" w:rsidRPr="00265D78" w:rsidRDefault="00CC3BDC" w:rsidP="00E03C8D">
            <w:pPr>
              <w:jc w:val="right"/>
              <w:rPr>
                <w:sz w:val="20"/>
              </w:rPr>
            </w:pPr>
            <w:r>
              <w:rPr>
                <w:sz w:val="20"/>
              </w:rPr>
              <w:t>6’ rectangular tables x ________ or 4’ round tables x ________</w:t>
            </w:r>
          </w:p>
        </w:tc>
        <w:tc>
          <w:tcPr>
            <w:tcW w:w="5430" w:type="dxa"/>
          </w:tcPr>
          <w:p w14:paraId="2B0363DB" w14:textId="77777777" w:rsidR="00CC3BDC" w:rsidRPr="00265D78" w:rsidRDefault="00CC3BDC" w:rsidP="00E03C8D">
            <w:pPr>
              <w:rPr>
                <w:sz w:val="20"/>
              </w:rPr>
            </w:pPr>
            <w:r w:rsidRPr="00265D78">
              <w:rPr>
                <w:sz w:val="20"/>
              </w:rPr>
              <w:t>Complimentary</w:t>
            </w:r>
          </w:p>
        </w:tc>
      </w:tr>
      <w:tr w:rsidR="00CC3BDC" w14:paraId="3AD63CC5" w14:textId="77777777" w:rsidTr="00E03C8D">
        <w:trPr>
          <w:trHeight w:val="1499"/>
        </w:trPr>
        <w:tc>
          <w:tcPr>
            <w:tcW w:w="5430" w:type="dxa"/>
          </w:tcPr>
          <w:p w14:paraId="5FA2109A" w14:textId="77777777" w:rsidR="00CC3BDC" w:rsidRPr="002F70ED" w:rsidRDefault="00CC3BDC" w:rsidP="00E03C8D">
            <w:pPr>
              <w:jc w:val="right"/>
              <w:rPr>
                <w:sz w:val="24"/>
                <w:szCs w:val="28"/>
              </w:rPr>
            </w:pPr>
            <w:r w:rsidRPr="002F70ED">
              <w:rPr>
                <w:sz w:val="24"/>
                <w:szCs w:val="28"/>
              </w:rPr>
              <w:t>Flip chart paper pads</w:t>
            </w:r>
            <w:r w:rsidRPr="002F70ED">
              <w:rPr>
                <w:sz w:val="24"/>
                <w:szCs w:val="28"/>
              </w:rPr>
              <w:br/>
              <w:t xml:space="preserve">Projector &amp; </w:t>
            </w:r>
            <w:proofErr w:type="gramStart"/>
            <w:r w:rsidRPr="002F70ED">
              <w:rPr>
                <w:sz w:val="24"/>
                <w:szCs w:val="28"/>
              </w:rPr>
              <w:t>Drop down</w:t>
            </w:r>
            <w:proofErr w:type="gramEnd"/>
            <w:r w:rsidRPr="002F70ED">
              <w:rPr>
                <w:sz w:val="24"/>
                <w:szCs w:val="28"/>
              </w:rPr>
              <w:t xml:space="preserve"> screen**, Portable Smartboard, Wireless Microphone**, Smartboard</w:t>
            </w:r>
            <w:r w:rsidRPr="002F70ED">
              <w:rPr>
                <w:sz w:val="20"/>
              </w:rPr>
              <w:t>*</w:t>
            </w:r>
            <w:r>
              <w:rPr>
                <w:sz w:val="20"/>
              </w:rPr>
              <w:t>*</w:t>
            </w:r>
            <w:r w:rsidRPr="002F70ED">
              <w:rPr>
                <w:sz w:val="20"/>
              </w:rPr>
              <w:t>*</w:t>
            </w:r>
          </w:p>
          <w:p w14:paraId="6763D995" w14:textId="77777777" w:rsidR="00CC3BDC" w:rsidRPr="00265D78" w:rsidRDefault="00CC3BDC" w:rsidP="00E03C8D">
            <w:pPr>
              <w:jc w:val="right"/>
              <w:rPr>
                <w:sz w:val="20"/>
              </w:rPr>
            </w:pPr>
            <w:r w:rsidRPr="002F70ED">
              <w:rPr>
                <w:sz w:val="24"/>
                <w:szCs w:val="28"/>
              </w:rPr>
              <w:t>Photocopies</w:t>
            </w:r>
          </w:p>
        </w:tc>
        <w:tc>
          <w:tcPr>
            <w:tcW w:w="5430" w:type="dxa"/>
          </w:tcPr>
          <w:p w14:paraId="7C9F09B5" w14:textId="77777777" w:rsidR="00CC3BDC" w:rsidRPr="002F70ED" w:rsidRDefault="00CC3BDC" w:rsidP="00E03C8D">
            <w:pPr>
              <w:rPr>
                <w:sz w:val="24"/>
                <w:szCs w:val="28"/>
              </w:rPr>
            </w:pPr>
            <w:r w:rsidRPr="002F70ED">
              <w:rPr>
                <w:sz w:val="24"/>
                <w:szCs w:val="28"/>
              </w:rPr>
              <w:t>$19/each x ____________ requested</w:t>
            </w:r>
            <w:r w:rsidRPr="002F70ED">
              <w:rPr>
                <w:sz w:val="24"/>
                <w:szCs w:val="28"/>
              </w:rPr>
              <w:br/>
              <w:t>$17 each/day x_________ # of days</w:t>
            </w:r>
          </w:p>
          <w:p w14:paraId="7C446A1F" w14:textId="77777777" w:rsidR="00CC3BDC" w:rsidRPr="002F70ED" w:rsidRDefault="00CC3BDC" w:rsidP="00E03C8D">
            <w:pPr>
              <w:rPr>
                <w:sz w:val="24"/>
                <w:szCs w:val="28"/>
              </w:rPr>
            </w:pPr>
            <w:r w:rsidRPr="002F70ED">
              <w:rPr>
                <w:sz w:val="24"/>
                <w:szCs w:val="28"/>
              </w:rPr>
              <w:t>$17 each/day x _________ # of days</w:t>
            </w:r>
          </w:p>
          <w:p w14:paraId="67A833C0" w14:textId="77777777" w:rsidR="00CC3BDC" w:rsidRPr="002F70ED" w:rsidRDefault="00CC3BDC" w:rsidP="00E03C8D">
            <w:pPr>
              <w:rPr>
                <w:sz w:val="24"/>
                <w:szCs w:val="28"/>
              </w:rPr>
            </w:pPr>
            <w:r w:rsidRPr="002F70ED">
              <w:rPr>
                <w:sz w:val="24"/>
                <w:szCs w:val="28"/>
              </w:rPr>
              <w:t>$0.20 per copy x__________ # of copies</w:t>
            </w:r>
          </w:p>
        </w:tc>
      </w:tr>
      <w:tr w:rsidR="00CC3BDC" w14:paraId="7D33B091" w14:textId="77777777" w:rsidTr="00E03C8D">
        <w:trPr>
          <w:trHeight w:val="400"/>
        </w:trPr>
        <w:tc>
          <w:tcPr>
            <w:tcW w:w="5430" w:type="dxa"/>
          </w:tcPr>
          <w:p w14:paraId="47E61A3F" w14:textId="77777777" w:rsidR="00CC3BDC" w:rsidRPr="00265D78" w:rsidRDefault="00CC3BDC" w:rsidP="00E03C8D">
            <w:pPr>
              <w:rPr>
                <w:sz w:val="20"/>
              </w:rPr>
            </w:pPr>
            <w:r w:rsidRPr="00265D78">
              <w:rPr>
                <w:sz w:val="20"/>
              </w:rPr>
              <w:t>Table Line</w:t>
            </w:r>
            <w:r>
              <w:rPr>
                <w:sz w:val="20"/>
              </w:rPr>
              <w:t>n</w:t>
            </w:r>
            <w:r w:rsidRPr="00265D78">
              <w:rPr>
                <w:sz w:val="20"/>
              </w:rPr>
              <w:t>s</w:t>
            </w:r>
          </w:p>
        </w:tc>
        <w:tc>
          <w:tcPr>
            <w:tcW w:w="5430" w:type="dxa"/>
          </w:tcPr>
          <w:p w14:paraId="6189C411" w14:textId="4D05C9C1" w:rsidR="00CC3BDC" w:rsidRPr="00265D78" w:rsidRDefault="00CC3BDC" w:rsidP="00E03C8D">
            <w:pPr>
              <w:rPr>
                <w:sz w:val="20"/>
              </w:rPr>
            </w:pPr>
            <w:r>
              <w:rPr>
                <w:sz w:val="20"/>
              </w:rPr>
              <w:t>$</w:t>
            </w:r>
            <w:r w:rsidR="00DB1118">
              <w:rPr>
                <w:sz w:val="20"/>
              </w:rPr>
              <w:t>10.50</w:t>
            </w:r>
            <w:r w:rsidRPr="00265D78">
              <w:rPr>
                <w:sz w:val="20"/>
              </w:rPr>
              <w:t>/each</w:t>
            </w:r>
            <w:r>
              <w:rPr>
                <w:sz w:val="20"/>
              </w:rPr>
              <w:t xml:space="preserve"> x _______ round or _______ rectangular</w:t>
            </w:r>
          </w:p>
        </w:tc>
      </w:tr>
    </w:tbl>
    <w:p w14:paraId="43099633" w14:textId="77777777" w:rsidR="00CC3BDC" w:rsidRDefault="00CC3BDC" w:rsidP="00CC3BDC">
      <w:pPr>
        <w:rPr>
          <w:sz w:val="18"/>
        </w:rPr>
      </w:pPr>
      <w:r w:rsidRPr="00C01E24">
        <w:rPr>
          <w:sz w:val="18"/>
        </w:rPr>
        <w:t>*Prices are daily flat rate; **Available in conf</w:t>
      </w:r>
      <w:r>
        <w:rPr>
          <w:sz w:val="18"/>
        </w:rPr>
        <w:t>erence meeting rooms 205 and 206</w:t>
      </w:r>
      <w:r w:rsidRPr="00C01E24">
        <w:rPr>
          <w:sz w:val="18"/>
        </w:rPr>
        <w:t xml:space="preserve">; </w:t>
      </w:r>
      <w:r w:rsidRPr="00C01E24">
        <w:rPr>
          <w:sz w:val="18"/>
        </w:rPr>
        <w:br/>
        <w:t>***Available in The Moosehead</w:t>
      </w:r>
      <w:r>
        <w:rPr>
          <w:sz w:val="18"/>
        </w:rPr>
        <w:t xml:space="preserve"> Boardroom 028</w:t>
      </w:r>
    </w:p>
    <w:p w14:paraId="61D3EF2D" w14:textId="77777777" w:rsidR="00CC3BDC" w:rsidRDefault="00CC3BDC" w:rsidP="00CC3BDC">
      <w:pPr>
        <w:rPr>
          <w:sz w:val="18"/>
        </w:rPr>
      </w:pPr>
      <w:r>
        <w:rPr>
          <w:sz w:val="18"/>
        </w:rPr>
        <w:t>Prices listed include HST.</w:t>
      </w:r>
    </w:p>
    <w:p w14:paraId="497C7DEB" w14:textId="77777777" w:rsidR="00CC3BDC" w:rsidRPr="00466695" w:rsidRDefault="00CC3BDC" w:rsidP="00CC3BDC">
      <w:pPr>
        <w:rPr>
          <w:sz w:val="18"/>
        </w:rPr>
      </w:pPr>
    </w:p>
    <w:tbl>
      <w:tblPr>
        <w:tblStyle w:val="TableGrid"/>
        <w:tblpPr w:leftFromText="180" w:rightFromText="180" w:vertAnchor="text" w:horzAnchor="margin" w:tblpY="644"/>
        <w:tblW w:w="0" w:type="auto"/>
        <w:tblLook w:val="04A0" w:firstRow="1" w:lastRow="0" w:firstColumn="1" w:lastColumn="0" w:noHBand="0" w:noVBand="1"/>
      </w:tblPr>
      <w:tblGrid>
        <w:gridCol w:w="2515"/>
        <w:gridCol w:w="1225"/>
        <w:gridCol w:w="1870"/>
        <w:gridCol w:w="1870"/>
        <w:gridCol w:w="1870"/>
      </w:tblGrid>
      <w:tr w:rsidR="00CC3BDC" w:rsidRPr="00265D78" w14:paraId="38B11263" w14:textId="77777777" w:rsidTr="00E03C8D">
        <w:trPr>
          <w:trHeight w:val="705"/>
        </w:trPr>
        <w:tc>
          <w:tcPr>
            <w:tcW w:w="2515" w:type="dxa"/>
          </w:tcPr>
          <w:p w14:paraId="47F78D18" w14:textId="77777777" w:rsidR="00CC3BDC" w:rsidRDefault="00CC3BDC" w:rsidP="00E03C8D">
            <w:pPr>
              <w:rPr>
                <w:b/>
                <w:sz w:val="24"/>
                <w:szCs w:val="24"/>
              </w:rPr>
            </w:pPr>
            <w:r>
              <w:rPr>
                <w:b/>
                <w:sz w:val="24"/>
                <w:szCs w:val="24"/>
                <w:highlight w:val="yellow"/>
              </w:rPr>
              <w:lastRenderedPageBreak/>
              <w:t xml:space="preserve">REGISTERED </w:t>
            </w:r>
            <w:r w:rsidRPr="00F8548C">
              <w:rPr>
                <w:b/>
                <w:sz w:val="24"/>
                <w:szCs w:val="24"/>
                <w:highlight w:val="yellow"/>
              </w:rPr>
              <w:t>NON-PROFIT RATES</w:t>
            </w:r>
          </w:p>
          <w:p w14:paraId="7EEC9AB2" w14:textId="77777777" w:rsidR="00CC3BDC" w:rsidRPr="0021457F" w:rsidRDefault="00CC3BDC" w:rsidP="00E03C8D">
            <w:pPr>
              <w:rPr>
                <w:sz w:val="20"/>
                <w:szCs w:val="20"/>
              </w:rPr>
            </w:pPr>
            <w:r w:rsidRPr="0021457F">
              <w:rPr>
                <w:b/>
              </w:rPr>
              <w:t>Circle requested room(s) and timeframe</w:t>
            </w:r>
          </w:p>
          <w:p w14:paraId="55F79BB8" w14:textId="77777777" w:rsidR="00CC3BDC" w:rsidRPr="00F85CAE" w:rsidRDefault="00CC3BDC" w:rsidP="00E03C8D">
            <w:pPr>
              <w:rPr>
                <w:b/>
                <w:sz w:val="24"/>
                <w:szCs w:val="24"/>
              </w:rPr>
            </w:pPr>
          </w:p>
        </w:tc>
        <w:tc>
          <w:tcPr>
            <w:tcW w:w="1225" w:type="dxa"/>
          </w:tcPr>
          <w:p w14:paraId="171DC1D4" w14:textId="77777777" w:rsidR="00CC3BDC" w:rsidRPr="00265D78" w:rsidRDefault="00CC3BDC" w:rsidP="00E03C8D">
            <w:pPr>
              <w:rPr>
                <w:sz w:val="20"/>
                <w:szCs w:val="20"/>
              </w:rPr>
            </w:pPr>
            <w:r w:rsidRPr="00265D78">
              <w:rPr>
                <w:sz w:val="20"/>
                <w:szCs w:val="20"/>
              </w:rPr>
              <w:t>Per Hour</w:t>
            </w:r>
          </w:p>
        </w:tc>
        <w:tc>
          <w:tcPr>
            <w:tcW w:w="1870" w:type="dxa"/>
          </w:tcPr>
          <w:p w14:paraId="6BA1AFA4" w14:textId="77777777" w:rsidR="00CC3BDC" w:rsidRPr="00265D78" w:rsidRDefault="00CC3BDC" w:rsidP="00E03C8D">
            <w:pPr>
              <w:rPr>
                <w:sz w:val="20"/>
                <w:szCs w:val="20"/>
              </w:rPr>
            </w:pPr>
            <w:r w:rsidRPr="00265D78">
              <w:rPr>
                <w:sz w:val="20"/>
                <w:szCs w:val="20"/>
              </w:rPr>
              <w:t>Per Half-Day</w:t>
            </w:r>
            <w:r w:rsidRPr="00265D78">
              <w:rPr>
                <w:sz w:val="20"/>
                <w:szCs w:val="20"/>
              </w:rPr>
              <w:br/>
              <w:t>(</w:t>
            </w:r>
            <w:r>
              <w:rPr>
                <w:sz w:val="20"/>
                <w:szCs w:val="20"/>
              </w:rPr>
              <w:t>3-</w:t>
            </w:r>
            <w:r w:rsidRPr="00265D78">
              <w:rPr>
                <w:sz w:val="20"/>
                <w:szCs w:val="20"/>
              </w:rPr>
              <w:t>4hrs)</w:t>
            </w:r>
          </w:p>
        </w:tc>
        <w:tc>
          <w:tcPr>
            <w:tcW w:w="1870" w:type="dxa"/>
          </w:tcPr>
          <w:p w14:paraId="34DC0750" w14:textId="77777777" w:rsidR="00CC3BDC" w:rsidRPr="00265D78" w:rsidRDefault="00CC3BDC" w:rsidP="00E03C8D">
            <w:pPr>
              <w:rPr>
                <w:sz w:val="20"/>
                <w:szCs w:val="20"/>
              </w:rPr>
            </w:pPr>
            <w:r w:rsidRPr="00265D78">
              <w:rPr>
                <w:sz w:val="20"/>
                <w:szCs w:val="20"/>
              </w:rPr>
              <w:t xml:space="preserve">Per Day </w:t>
            </w:r>
            <w:r w:rsidRPr="00265D78">
              <w:rPr>
                <w:sz w:val="20"/>
                <w:szCs w:val="20"/>
              </w:rPr>
              <w:br/>
              <w:t>(</w:t>
            </w:r>
            <w:r>
              <w:rPr>
                <w:sz w:val="20"/>
                <w:szCs w:val="20"/>
              </w:rPr>
              <w:t>6-</w:t>
            </w:r>
            <w:r w:rsidRPr="00265D78">
              <w:rPr>
                <w:sz w:val="20"/>
                <w:szCs w:val="20"/>
              </w:rPr>
              <w:t>8hrs)</w:t>
            </w:r>
          </w:p>
        </w:tc>
        <w:tc>
          <w:tcPr>
            <w:tcW w:w="1870" w:type="dxa"/>
          </w:tcPr>
          <w:p w14:paraId="78114EB7" w14:textId="77777777" w:rsidR="00CC3BDC" w:rsidRDefault="00CC3BDC" w:rsidP="00E03C8D">
            <w:pPr>
              <w:rPr>
                <w:sz w:val="20"/>
                <w:szCs w:val="20"/>
              </w:rPr>
            </w:pPr>
            <w:r w:rsidRPr="00265D78">
              <w:rPr>
                <w:sz w:val="20"/>
                <w:szCs w:val="20"/>
              </w:rPr>
              <w:t>Full Day Rate</w:t>
            </w:r>
          </w:p>
          <w:p w14:paraId="4B05CDB2" w14:textId="77777777" w:rsidR="00CC3BDC" w:rsidRPr="00265D78" w:rsidRDefault="00CC3BDC" w:rsidP="00E03C8D">
            <w:pPr>
              <w:rPr>
                <w:sz w:val="20"/>
                <w:szCs w:val="20"/>
              </w:rPr>
            </w:pPr>
            <w:r>
              <w:rPr>
                <w:sz w:val="20"/>
                <w:szCs w:val="20"/>
              </w:rPr>
              <w:t>(9hrs+)</w:t>
            </w:r>
          </w:p>
        </w:tc>
      </w:tr>
      <w:tr w:rsidR="00CC3BDC" w:rsidRPr="00265D78" w14:paraId="3A73430B" w14:textId="77777777" w:rsidTr="00E03C8D">
        <w:tc>
          <w:tcPr>
            <w:tcW w:w="2515" w:type="dxa"/>
          </w:tcPr>
          <w:p w14:paraId="7C1B28F1" w14:textId="77777777" w:rsidR="00CC3BDC" w:rsidRPr="00265D78" w:rsidRDefault="00CC3BDC" w:rsidP="00E03C8D">
            <w:pPr>
              <w:rPr>
                <w:sz w:val="20"/>
                <w:szCs w:val="20"/>
              </w:rPr>
            </w:pPr>
            <w:r>
              <w:rPr>
                <w:sz w:val="20"/>
                <w:szCs w:val="20"/>
              </w:rPr>
              <w:t>LK</w:t>
            </w:r>
            <w:r w:rsidRPr="00265D78">
              <w:rPr>
                <w:sz w:val="20"/>
                <w:szCs w:val="20"/>
              </w:rPr>
              <w:t xml:space="preserve"> Toombs Charter</w:t>
            </w:r>
            <w:r>
              <w:rPr>
                <w:sz w:val="20"/>
                <w:szCs w:val="20"/>
              </w:rPr>
              <w:t>ed</w:t>
            </w:r>
            <w:r w:rsidRPr="00265D78">
              <w:rPr>
                <w:sz w:val="20"/>
                <w:szCs w:val="20"/>
              </w:rPr>
              <w:t xml:space="preserve"> Accountants </w:t>
            </w:r>
            <w:r>
              <w:rPr>
                <w:sz w:val="20"/>
                <w:szCs w:val="20"/>
              </w:rPr>
              <w:t xml:space="preserve">Conference </w:t>
            </w:r>
            <w:r w:rsidRPr="00265D78">
              <w:rPr>
                <w:sz w:val="20"/>
                <w:szCs w:val="20"/>
              </w:rPr>
              <w:t>Room (Rm 205)</w:t>
            </w:r>
          </w:p>
        </w:tc>
        <w:tc>
          <w:tcPr>
            <w:tcW w:w="1225" w:type="dxa"/>
          </w:tcPr>
          <w:p w14:paraId="38FEA29B" w14:textId="77777777" w:rsidR="00CC3BDC" w:rsidRPr="00265D78" w:rsidRDefault="00CC3BDC" w:rsidP="00E03C8D">
            <w:pPr>
              <w:rPr>
                <w:sz w:val="20"/>
                <w:szCs w:val="20"/>
              </w:rPr>
            </w:pPr>
            <w:r>
              <w:rPr>
                <w:sz w:val="20"/>
                <w:szCs w:val="20"/>
              </w:rPr>
              <w:t>$29</w:t>
            </w:r>
          </w:p>
        </w:tc>
        <w:tc>
          <w:tcPr>
            <w:tcW w:w="1870" w:type="dxa"/>
          </w:tcPr>
          <w:p w14:paraId="1BB0F44B" w14:textId="77777777" w:rsidR="00CC3BDC" w:rsidRPr="00265D78" w:rsidRDefault="00CC3BDC" w:rsidP="00E03C8D">
            <w:pPr>
              <w:rPr>
                <w:sz w:val="20"/>
                <w:szCs w:val="20"/>
              </w:rPr>
            </w:pPr>
            <w:r>
              <w:rPr>
                <w:sz w:val="20"/>
                <w:szCs w:val="20"/>
              </w:rPr>
              <w:t>$85</w:t>
            </w:r>
          </w:p>
        </w:tc>
        <w:tc>
          <w:tcPr>
            <w:tcW w:w="1870" w:type="dxa"/>
          </w:tcPr>
          <w:p w14:paraId="6E98AEDF" w14:textId="77777777" w:rsidR="00CC3BDC" w:rsidRPr="00265D78" w:rsidRDefault="00CC3BDC" w:rsidP="00E03C8D">
            <w:pPr>
              <w:rPr>
                <w:sz w:val="20"/>
                <w:szCs w:val="20"/>
              </w:rPr>
            </w:pPr>
            <w:r>
              <w:rPr>
                <w:sz w:val="20"/>
                <w:szCs w:val="20"/>
              </w:rPr>
              <w:t>$141</w:t>
            </w:r>
          </w:p>
        </w:tc>
        <w:tc>
          <w:tcPr>
            <w:tcW w:w="1870" w:type="dxa"/>
          </w:tcPr>
          <w:p w14:paraId="727981BE" w14:textId="77777777" w:rsidR="00CC3BDC" w:rsidRPr="00265D78" w:rsidRDefault="00CC3BDC" w:rsidP="00E03C8D">
            <w:pPr>
              <w:rPr>
                <w:sz w:val="20"/>
                <w:szCs w:val="20"/>
              </w:rPr>
            </w:pPr>
            <w:r>
              <w:rPr>
                <w:sz w:val="20"/>
                <w:szCs w:val="20"/>
              </w:rPr>
              <w:t>$197</w:t>
            </w:r>
          </w:p>
        </w:tc>
      </w:tr>
      <w:tr w:rsidR="00CC3BDC" w:rsidRPr="00265D78" w14:paraId="55865B4B" w14:textId="77777777" w:rsidTr="00E03C8D">
        <w:tc>
          <w:tcPr>
            <w:tcW w:w="2515" w:type="dxa"/>
          </w:tcPr>
          <w:p w14:paraId="72DFE1EC" w14:textId="77777777" w:rsidR="00CC3BDC" w:rsidRPr="00265D78" w:rsidRDefault="00CC3BDC" w:rsidP="00E03C8D">
            <w:pPr>
              <w:rPr>
                <w:sz w:val="20"/>
                <w:szCs w:val="20"/>
              </w:rPr>
            </w:pPr>
            <w:r w:rsidRPr="00265D78">
              <w:rPr>
                <w:sz w:val="20"/>
                <w:szCs w:val="20"/>
              </w:rPr>
              <w:t>QM Construction</w:t>
            </w:r>
            <w:r>
              <w:rPr>
                <w:sz w:val="20"/>
                <w:szCs w:val="20"/>
              </w:rPr>
              <w:t xml:space="preserve"> Ltd. Conference</w:t>
            </w:r>
            <w:r w:rsidRPr="00265D78">
              <w:rPr>
                <w:sz w:val="20"/>
                <w:szCs w:val="20"/>
              </w:rPr>
              <w:t xml:space="preserve"> </w:t>
            </w:r>
            <w:r>
              <w:rPr>
                <w:sz w:val="20"/>
                <w:szCs w:val="20"/>
              </w:rPr>
              <w:t>Room</w:t>
            </w:r>
            <w:r w:rsidRPr="00265D78">
              <w:rPr>
                <w:sz w:val="20"/>
                <w:szCs w:val="20"/>
              </w:rPr>
              <w:br/>
              <w:t>(Rm 206)</w:t>
            </w:r>
          </w:p>
        </w:tc>
        <w:tc>
          <w:tcPr>
            <w:tcW w:w="1225" w:type="dxa"/>
          </w:tcPr>
          <w:p w14:paraId="11EB0E47" w14:textId="77777777" w:rsidR="00CC3BDC" w:rsidRPr="00265D78" w:rsidRDefault="00CC3BDC" w:rsidP="00E03C8D">
            <w:pPr>
              <w:rPr>
                <w:sz w:val="20"/>
                <w:szCs w:val="20"/>
              </w:rPr>
            </w:pPr>
            <w:r>
              <w:rPr>
                <w:sz w:val="20"/>
                <w:szCs w:val="20"/>
              </w:rPr>
              <w:t>$29</w:t>
            </w:r>
          </w:p>
        </w:tc>
        <w:tc>
          <w:tcPr>
            <w:tcW w:w="1870" w:type="dxa"/>
          </w:tcPr>
          <w:p w14:paraId="018F70DF" w14:textId="77777777" w:rsidR="00CC3BDC" w:rsidRPr="00265D78" w:rsidRDefault="00CC3BDC" w:rsidP="00E03C8D">
            <w:pPr>
              <w:rPr>
                <w:sz w:val="20"/>
                <w:szCs w:val="20"/>
              </w:rPr>
            </w:pPr>
            <w:r>
              <w:rPr>
                <w:sz w:val="20"/>
                <w:szCs w:val="20"/>
              </w:rPr>
              <w:t>$85</w:t>
            </w:r>
          </w:p>
        </w:tc>
        <w:tc>
          <w:tcPr>
            <w:tcW w:w="1870" w:type="dxa"/>
          </w:tcPr>
          <w:p w14:paraId="76E9BB87" w14:textId="77777777" w:rsidR="00CC3BDC" w:rsidRPr="00265D78" w:rsidRDefault="00CC3BDC" w:rsidP="00E03C8D">
            <w:pPr>
              <w:rPr>
                <w:sz w:val="20"/>
                <w:szCs w:val="20"/>
              </w:rPr>
            </w:pPr>
            <w:r>
              <w:rPr>
                <w:sz w:val="20"/>
                <w:szCs w:val="20"/>
              </w:rPr>
              <w:t>$141</w:t>
            </w:r>
          </w:p>
        </w:tc>
        <w:tc>
          <w:tcPr>
            <w:tcW w:w="1870" w:type="dxa"/>
          </w:tcPr>
          <w:p w14:paraId="7FCC23CD" w14:textId="77777777" w:rsidR="00CC3BDC" w:rsidRPr="00265D78" w:rsidRDefault="00CC3BDC" w:rsidP="00E03C8D">
            <w:pPr>
              <w:rPr>
                <w:sz w:val="20"/>
                <w:szCs w:val="20"/>
              </w:rPr>
            </w:pPr>
            <w:r>
              <w:rPr>
                <w:sz w:val="20"/>
                <w:szCs w:val="20"/>
              </w:rPr>
              <w:t>$197</w:t>
            </w:r>
          </w:p>
        </w:tc>
      </w:tr>
      <w:tr w:rsidR="00CC3BDC" w:rsidRPr="00265D78" w14:paraId="23EB9909" w14:textId="77777777" w:rsidTr="00E03C8D">
        <w:tc>
          <w:tcPr>
            <w:tcW w:w="2515" w:type="dxa"/>
          </w:tcPr>
          <w:p w14:paraId="1E6934C6" w14:textId="77777777" w:rsidR="00CC3BDC" w:rsidRPr="00265D78" w:rsidRDefault="00CC3BDC" w:rsidP="00E03C8D">
            <w:pPr>
              <w:rPr>
                <w:sz w:val="20"/>
                <w:szCs w:val="20"/>
              </w:rPr>
            </w:pPr>
            <w:r w:rsidRPr="00265D78">
              <w:rPr>
                <w:sz w:val="20"/>
                <w:szCs w:val="20"/>
              </w:rPr>
              <w:t xml:space="preserve">The Halstead </w:t>
            </w:r>
            <w:r>
              <w:rPr>
                <w:sz w:val="20"/>
                <w:szCs w:val="20"/>
              </w:rPr>
              <w:t xml:space="preserve">Conference </w:t>
            </w:r>
            <w:r w:rsidRPr="00265D78">
              <w:rPr>
                <w:sz w:val="20"/>
                <w:szCs w:val="20"/>
              </w:rPr>
              <w:t>Room (Rm 207)</w:t>
            </w:r>
          </w:p>
        </w:tc>
        <w:tc>
          <w:tcPr>
            <w:tcW w:w="1225" w:type="dxa"/>
          </w:tcPr>
          <w:p w14:paraId="451A5251" w14:textId="77777777" w:rsidR="00CC3BDC" w:rsidRPr="00265D78" w:rsidRDefault="00CC3BDC" w:rsidP="00E03C8D">
            <w:pPr>
              <w:rPr>
                <w:sz w:val="20"/>
                <w:szCs w:val="20"/>
              </w:rPr>
            </w:pPr>
            <w:r>
              <w:rPr>
                <w:sz w:val="20"/>
                <w:szCs w:val="20"/>
              </w:rPr>
              <w:t>$29</w:t>
            </w:r>
          </w:p>
        </w:tc>
        <w:tc>
          <w:tcPr>
            <w:tcW w:w="1870" w:type="dxa"/>
          </w:tcPr>
          <w:p w14:paraId="1DD4C4B8" w14:textId="77777777" w:rsidR="00CC3BDC" w:rsidRPr="00265D78" w:rsidRDefault="00CC3BDC" w:rsidP="00E03C8D">
            <w:pPr>
              <w:rPr>
                <w:sz w:val="20"/>
                <w:szCs w:val="20"/>
              </w:rPr>
            </w:pPr>
            <w:r>
              <w:rPr>
                <w:sz w:val="20"/>
                <w:szCs w:val="20"/>
              </w:rPr>
              <w:t>$85</w:t>
            </w:r>
          </w:p>
        </w:tc>
        <w:tc>
          <w:tcPr>
            <w:tcW w:w="1870" w:type="dxa"/>
          </w:tcPr>
          <w:p w14:paraId="068B91C7" w14:textId="77777777" w:rsidR="00CC3BDC" w:rsidRPr="00265D78" w:rsidRDefault="00CC3BDC" w:rsidP="00E03C8D">
            <w:pPr>
              <w:rPr>
                <w:sz w:val="20"/>
                <w:szCs w:val="20"/>
              </w:rPr>
            </w:pPr>
            <w:r>
              <w:rPr>
                <w:sz w:val="20"/>
                <w:szCs w:val="20"/>
              </w:rPr>
              <w:t>$141</w:t>
            </w:r>
          </w:p>
        </w:tc>
        <w:tc>
          <w:tcPr>
            <w:tcW w:w="1870" w:type="dxa"/>
          </w:tcPr>
          <w:p w14:paraId="336424FC" w14:textId="77777777" w:rsidR="00CC3BDC" w:rsidRPr="00265D78" w:rsidRDefault="00CC3BDC" w:rsidP="00E03C8D">
            <w:pPr>
              <w:rPr>
                <w:sz w:val="20"/>
                <w:szCs w:val="20"/>
              </w:rPr>
            </w:pPr>
            <w:r>
              <w:rPr>
                <w:sz w:val="20"/>
                <w:szCs w:val="20"/>
              </w:rPr>
              <w:t>$197</w:t>
            </w:r>
          </w:p>
        </w:tc>
      </w:tr>
      <w:tr w:rsidR="00CC3BDC" w:rsidRPr="00265D78" w14:paraId="790ED8B6" w14:textId="77777777" w:rsidTr="00E03C8D">
        <w:tc>
          <w:tcPr>
            <w:tcW w:w="2515" w:type="dxa"/>
          </w:tcPr>
          <w:p w14:paraId="205ABEAB" w14:textId="77777777" w:rsidR="00CC3BDC" w:rsidRPr="00265D78" w:rsidRDefault="00CC3BDC" w:rsidP="00E03C8D">
            <w:pPr>
              <w:rPr>
                <w:sz w:val="20"/>
                <w:szCs w:val="20"/>
              </w:rPr>
            </w:pPr>
            <w:r w:rsidRPr="00265D78">
              <w:rPr>
                <w:sz w:val="20"/>
                <w:szCs w:val="20"/>
              </w:rPr>
              <w:t>Two Cul</w:t>
            </w:r>
            <w:r>
              <w:rPr>
                <w:sz w:val="20"/>
                <w:szCs w:val="20"/>
              </w:rPr>
              <w:t xml:space="preserve">ture Community Center </w:t>
            </w:r>
            <w:r>
              <w:rPr>
                <w:sz w:val="20"/>
                <w:szCs w:val="20"/>
              </w:rPr>
              <w:br/>
              <w:t>(Rm 205/</w:t>
            </w:r>
            <w:r w:rsidRPr="00265D78">
              <w:rPr>
                <w:sz w:val="20"/>
                <w:szCs w:val="20"/>
              </w:rPr>
              <w:t>206</w:t>
            </w:r>
            <w:r>
              <w:rPr>
                <w:sz w:val="20"/>
                <w:szCs w:val="20"/>
              </w:rPr>
              <w:t xml:space="preserve"> OR 206/</w:t>
            </w:r>
            <w:r w:rsidRPr="00265D78">
              <w:rPr>
                <w:sz w:val="20"/>
                <w:szCs w:val="20"/>
              </w:rPr>
              <w:t>207)</w:t>
            </w:r>
          </w:p>
        </w:tc>
        <w:tc>
          <w:tcPr>
            <w:tcW w:w="1225" w:type="dxa"/>
          </w:tcPr>
          <w:p w14:paraId="54517C23" w14:textId="77777777" w:rsidR="00CC3BDC" w:rsidRPr="00265D78" w:rsidRDefault="00CC3BDC" w:rsidP="00E03C8D">
            <w:pPr>
              <w:rPr>
                <w:sz w:val="20"/>
                <w:szCs w:val="20"/>
              </w:rPr>
            </w:pPr>
            <w:r>
              <w:rPr>
                <w:sz w:val="20"/>
                <w:szCs w:val="20"/>
              </w:rPr>
              <w:t>$57</w:t>
            </w:r>
          </w:p>
        </w:tc>
        <w:tc>
          <w:tcPr>
            <w:tcW w:w="1870" w:type="dxa"/>
          </w:tcPr>
          <w:p w14:paraId="551438A2" w14:textId="77777777" w:rsidR="00CC3BDC" w:rsidRPr="00265D78" w:rsidRDefault="00CC3BDC" w:rsidP="00E03C8D">
            <w:pPr>
              <w:rPr>
                <w:sz w:val="20"/>
                <w:szCs w:val="20"/>
              </w:rPr>
            </w:pPr>
            <w:r>
              <w:rPr>
                <w:sz w:val="20"/>
                <w:szCs w:val="20"/>
              </w:rPr>
              <w:t>$168</w:t>
            </w:r>
          </w:p>
        </w:tc>
        <w:tc>
          <w:tcPr>
            <w:tcW w:w="1870" w:type="dxa"/>
          </w:tcPr>
          <w:p w14:paraId="03CD8A9A" w14:textId="77777777" w:rsidR="00CC3BDC" w:rsidRPr="00265D78" w:rsidRDefault="00CC3BDC" w:rsidP="00E03C8D">
            <w:pPr>
              <w:rPr>
                <w:sz w:val="20"/>
                <w:szCs w:val="20"/>
              </w:rPr>
            </w:pPr>
            <w:r>
              <w:rPr>
                <w:sz w:val="20"/>
                <w:szCs w:val="20"/>
              </w:rPr>
              <w:t>$223</w:t>
            </w:r>
          </w:p>
        </w:tc>
        <w:tc>
          <w:tcPr>
            <w:tcW w:w="1870" w:type="dxa"/>
          </w:tcPr>
          <w:p w14:paraId="7F4AF10F" w14:textId="77777777" w:rsidR="00CC3BDC" w:rsidRPr="00265D78" w:rsidRDefault="00CC3BDC" w:rsidP="00E03C8D">
            <w:pPr>
              <w:rPr>
                <w:sz w:val="20"/>
                <w:szCs w:val="20"/>
              </w:rPr>
            </w:pPr>
            <w:r>
              <w:rPr>
                <w:sz w:val="20"/>
                <w:szCs w:val="20"/>
              </w:rPr>
              <w:t>$282</w:t>
            </w:r>
          </w:p>
        </w:tc>
      </w:tr>
      <w:tr w:rsidR="00CC3BDC" w:rsidRPr="00265D78" w14:paraId="59FD64CA" w14:textId="77777777" w:rsidTr="00E03C8D">
        <w:tc>
          <w:tcPr>
            <w:tcW w:w="2515" w:type="dxa"/>
          </w:tcPr>
          <w:p w14:paraId="499CBF85" w14:textId="77777777" w:rsidR="00CC3BDC" w:rsidRPr="00265D78" w:rsidRDefault="00CC3BDC" w:rsidP="00E03C8D">
            <w:pPr>
              <w:rPr>
                <w:sz w:val="20"/>
                <w:szCs w:val="20"/>
              </w:rPr>
            </w:pPr>
            <w:r>
              <w:rPr>
                <w:sz w:val="20"/>
                <w:szCs w:val="20"/>
              </w:rPr>
              <w:t>FULL</w:t>
            </w:r>
            <w:r w:rsidRPr="00265D78">
              <w:rPr>
                <w:sz w:val="20"/>
                <w:szCs w:val="20"/>
              </w:rPr>
              <w:t xml:space="preserve"> Culture Community Center </w:t>
            </w:r>
            <w:r w:rsidRPr="00265D78">
              <w:rPr>
                <w:sz w:val="20"/>
                <w:szCs w:val="20"/>
              </w:rPr>
              <w:br/>
              <w:t>(Rm 205, 206, 207)</w:t>
            </w:r>
          </w:p>
        </w:tc>
        <w:tc>
          <w:tcPr>
            <w:tcW w:w="1225" w:type="dxa"/>
          </w:tcPr>
          <w:p w14:paraId="1D6C1F78" w14:textId="77777777" w:rsidR="00CC3BDC" w:rsidRPr="00265D78" w:rsidRDefault="00CC3BDC" w:rsidP="00E03C8D">
            <w:pPr>
              <w:rPr>
                <w:sz w:val="20"/>
                <w:szCs w:val="20"/>
              </w:rPr>
            </w:pPr>
            <w:r>
              <w:rPr>
                <w:sz w:val="20"/>
                <w:szCs w:val="20"/>
              </w:rPr>
              <w:t>$77</w:t>
            </w:r>
          </w:p>
        </w:tc>
        <w:tc>
          <w:tcPr>
            <w:tcW w:w="1870" w:type="dxa"/>
          </w:tcPr>
          <w:p w14:paraId="58000360" w14:textId="77777777" w:rsidR="00CC3BDC" w:rsidRPr="00265D78" w:rsidRDefault="00CC3BDC" w:rsidP="00E03C8D">
            <w:pPr>
              <w:rPr>
                <w:sz w:val="20"/>
                <w:szCs w:val="20"/>
              </w:rPr>
            </w:pPr>
            <w:r>
              <w:rPr>
                <w:sz w:val="20"/>
                <w:szCs w:val="20"/>
              </w:rPr>
              <w:t>$208</w:t>
            </w:r>
          </w:p>
        </w:tc>
        <w:tc>
          <w:tcPr>
            <w:tcW w:w="1870" w:type="dxa"/>
          </w:tcPr>
          <w:p w14:paraId="138E7057" w14:textId="77777777" w:rsidR="00CC3BDC" w:rsidRPr="00265D78" w:rsidRDefault="00CC3BDC" w:rsidP="00E03C8D">
            <w:pPr>
              <w:rPr>
                <w:sz w:val="20"/>
                <w:szCs w:val="20"/>
              </w:rPr>
            </w:pPr>
            <w:r>
              <w:rPr>
                <w:sz w:val="20"/>
                <w:szCs w:val="20"/>
              </w:rPr>
              <w:t>$355</w:t>
            </w:r>
          </w:p>
        </w:tc>
        <w:tc>
          <w:tcPr>
            <w:tcW w:w="1870" w:type="dxa"/>
          </w:tcPr>
          <w:p w14:paraId="5A7873C0" w14:textId="77777777" w:rsidR="00CC3BDC" w:rsidRPr="00265D78" w:rsidRDefault="00CC3BDC" w:rsidP="00E03C8D">
            <w:pPr>
              <w:rPr>
                <w:sz w:val="20"/>
                <w:szCs w:val="20"/>
              </w:rPr>
            </w:pPr>
            <w:r>
              <w:rPr>
                <w:sz w:val="20"/>
                <w:szCs w:val="20"/>
              </w:rPr>
              <w:t>$423</w:t>
            </w:r>
          </w:p>
        </w:tc>
      </w:tr>
      <w:tr w:rsidR="00CC3BDC" w:rsidRPr="00265D78" w14:paraId="7BCB5BC5" w14:textId="77777777" w:rsidTr="00E03C8D">
        <w:tc>
          <w:tcPr>
            <w:tcW w:w="2515" w:type="dxa"/>
          </w:tcPr>
          <w:p w14:paraId="691083A1" w14:textId="77777777" w:rsidR="00CC3BDC" w:rsidRPr="00265D78" w:rsidRDefault="00CC3BDC" w:rsidP="00E03C8D">
            <w:pPr>
              <w:rPr>
                <w:sz w:val="20"/>
                <w:szCs w:val="20"/>
              </w:rPr>
            </w:pPr>
            <w:r>
              <w:rPr>
                <w:sz w:val="20"/>
                <w:szCs w:val="20"/>
              </w:rPr>
              <w:t>Moosehead Meeting R</w:t>
            </w:r>
            <w:r w:rsidRPr="00265D78">
              <w:rPr>
                <w:sz w:val="20"/>
                <w:szCs w:val="20"/>
              </w:rPr>
              <w:t>oom (028)</w:t>
            </w:r>
          </w:p>
        </w:tc>
        <w:tc>
          <w:tcPr>
            <w:tcW w:w="1225" w:type="dxa"/>
          </w:tcPr>
          <w:p w14:paraId="3996A70F" w14:textId="77777777" w:rsidR="00CC3BDC" w:rsidRDefault="00CC3BDC" w:rsidP="00E03C8D">
            <w:pPr>
              <w:rPr>
                <w:sz w:val="20"/>
                <w:szCs w:val="20"/>
              </w:rPr>
            </w:pPr>
            <w:r>
              <w:rPr>
                <w:sz w:val="20"/>
                <w:szCs w:val="20"/>
              </w:rPr>
              <w:t>$34</w:t>
            </w:r>
          </w:p>
          <w:p w14:paraId="6393AFAE" w14:textId="77777777" w:rsidR="00CC3BDC" w:rsidRPr="00265D78" w:rsidRDefault="00CC3BDC" w:rsidP="00E03C8D">
            <w:pPr>
              <w:rPr>
                <w:sz w:val="20"/>
                <w:szCs w:val="20"/>
              </w:rPr>
            </w:pPr>
            <w:r>
              <w:rPr>
                <w:sz w:val="20"/>
                <w:szCs w:val="20"/>
              </w:rPr>
              <w:t>----------------</w:t>
            </w:r>
          </w:p>
        </w:tc>
        <w:tc>
          <w:tcPr>
            <w:tcW w:w="1870" w:type="dxa"/>
          </w:tcPr>
          <w:p w14:paraId="33C7A01F" w14:textId="77777777" w:rsidR="00CC3BDC" w:rsidRDefault="00CC3BDC" w:rsidP="00E03C8D">
            <w:pPr>
              <w:rPr>
                <w:sz w:val="20"/>
                <w:szCs w:val="20"/>
              </w:rPr>
            </w:pPr>
            <w:r>
              <w:rPr>
                <w:sz w:val="20"/>
                <w:szCs w:val="20"/>
              </w:rPr>
              <w:t>$89</w:t>
            </w:r>
          </w:p>
          <w:p w14:paraId="0C568D0C" w14:textId="77777777" w:rsidR="00CC3BDC" w:rsidRPr="00265D78" w:rsidRDefault="00CC3BDC" w:rsidP="00E03C8D">
            <w:pPr>
              <w:rPr>
                <w:sz w:val="20"/>
                <w:szCs w:val="20"/>
              </w:rPr>
            </w:pPr>
            <w:r w:rsidRPr="0021457F">
              <w:rPr>
                <w:sz w:val="18"/>
                <w:szCs w:val="18"/>
              </w:rPr>
              <w:t>Mon-Fri 5-9pm or all</w:t>
            </w:r>
          </w:p>
        </w:tc>
        <w:tc>
          <w:tcPr>
            <w:tcW w:w="1870" w:type="dxa"/>
          </w:tcPr>
          <w:p w14:paraId="6F6DB948" w14:textId="77777777" w:rsidR="00CC3BDC" w:rsidRDefault="00CC3BDC" w:rsidP="00E03C8D">
            <w:pPr>
              <w:rPr>
                <w:sz w:val="20"/>
                <w:szCs w:val="20"/>
              </w:rPr>
            </w:pPr>
            <w:r>
              <w:rPr>
                <w:sz w:val="20"/>
                <w:szCs w:val="20"/>
              </w:rPr>
              <w:t>$145</w:t>
            </w:r>
          </w:p>
          <w:p w14:paraId="5F69FAA3" w14:textId="77777777" w:rsidR="00CC3BDC" w:rsidRPr="00265D78" w:rsidRDefault="00CC3BDC" w:rsidP="00E03C8D">
            <w:pPr>
              <w:rPr>
                <w:sz w:val="20"/>
                <w:szCs w:val="20"/>
              </w:rPr>
            </w:pPr>
            <w:r w:rsidRPr="0021457F">
              <w:rPr>
                <w:sz w:val="18"/>
                <w:szCs w:val="18"/>
              </w:rPr>
              <w:t>day Sat/Sun/Holidays</w:t>
            </w:r>
          </w:p>
        </w:tc>
        <w:tc>
          <w:tcPr>
            <w:tcW w:w="1870" w:type="dxa"/>
          </w:tcPr>
          <w:p w14:paraId="7FC1263D" w14:textId="77777777" w:rsidR="00CC3BDC" w:rsidRDefault="00CC3BDC" w:rsidP="00E03C8D">
            <w:pPr>
              <w:rPr>
                <w:sz w:val="20"/>
                <w:szCs w:val="20"/>
              </w:rPr>
            </w:pPr>
            <w:r>
              <w:rPr>
                <w:sz w:val="20"/>
                <w:szCs w:val="20"/>
              </w:rPr>
              <w:t>$201</w:t>
            </w:r>
          </w:p>
          <w:p w14:paraId="2FE4E8FF" w14:textId="77777777" w:rsidR="00CC3BDC" w:rsidRPr="00265D78" w:rsidRDefault="00CC3BDC" w:rsidP="00E03C8D">
            <w:pPr>
              <w:rPr>
                <w:sz w:val="20"/>
                <w:szCs w:val="20"/>
              </w:rPr>
            </w:pPr>
            <w:r>
              <w:rPr>
                <w:sz w:val="20"/>
                <w:szCs w:val="20"/>
              </w:rPr>
              <w:t>------------------------</w:t>
            </w:r>
          </w:p>
        </w:tc>
      </w:tr>
      <w:tr w:rsidR="00CC3BDC" w:rsidRPr="00265D78" w14:paraId="3EDB5047" w14:textId="77777777" w:rsidTr="00E03C8D">
        <w:tc>
          <w:tcPr>
            <w:tcW w:w="2515" w:type="dxa"/>
          </w:tcPr>
          <w:p w14:paraId="438C8C4D" w14:textId="77777777" w:rsidR="00CC3BDC" w:rsidRDefault="00CC3BDC" w:rsidP="00E03C8D">
            <w:pPr>
              <w:rPr>
                <w:sz w:val="20"/>
                <w:szCs w:val="20"/>
              </w:rPr>
            </w:pPr>
            <w:r w:rsidRPr="00265D78">
              <w:rPr>
                <w:sz w:val="20"/>
                <w:szCs w:val="20"/>
              </w:rPr>
              <w:t xml:space="preserve">Rotary Club </w:t>
            </w:r>
            <w:r>
              <w:rPr>
                <w:sz w:val="20"/>
                <w:szCs w:val="20"/>
              </w:rPr>
              <w:t>Reception</w:t>
            </w:r>
            <w:r w:rsidRPr="00265D78">
              <w:rPr>
                <w:sz w:val="20"/>
                <w:szCs w:val="20"/>
              </w:rPr>
              <w:t xml:space="preserve"> Area</w:t>
            </w:r>
          </w:p>
          <w:p w14:paraId="01EF4A02" w14:textId="77777777" w:rsidR="00CC3BDC" w:rsidRPr="00265D78" w:rsidRDefault="00CC3BDC" w:rsidP="00E03C8D">
            <w:pPr>
              <w:rPr>
                <w:sz w:val="20"/>
                <w:szCs w:val="20"/>
              </w:rPr>
            </w:pPr>
            <w:r>
              <w:rPr>
                <w:sz w:val="20"/>
                <w:szCs w:val="20"/>
              </w:rPr>
              <w:t>**Conditions apply**</w:t>
            </w:r>
          </w:p>
        </w:tc>
        <w:tc>
          <w:tcPr>
            <w:tcW w:w="1225" w:type="dxa"/>
          </w:tcPr>
          <w:p w14:paraId="53F6CEA5" w14:textId="77777777" w:rsidR="00CC3BDC" w:rsidRPr="00265D78" w:rsidRDefault="00CC3BDC" w:rsidP="00E03C8D">
            <w:pPr>
              <w:rPr>
                <w:sz w:val="20"/>
                <w:szCs w:val="20"/>
              </w:rPr>
            </w:pPr>
            <w:r>
              <w:rPr>
                <w:sz w:val="20"/>
                <w:szCs w:val="20"/>
              </w:rPr>
              <w:t>$20</w:t>
            </w:r>
          </w:p>
        </w:tc>
        <w:tc>
          <w:tcPr>
            <w:tcW w:w="1870" w:type="dxa"/>
          </w:tcPr>
          <w:p w14:paraId="3E627852" w14:textId="77777777" w:rsidR="00CC3BDC" w:rsidRPr="00265D78" w:rsidRDefault="00CC3BDC" w:rsidP="00E03C8D">
            <w:pPr>
              <w:rPr>
                <w:sz w:val="20"/>
                <w:szCs w:val="20"/>
              </w:rPr>
            </w:pPr>
            <w:r>
              <w:rPr>
                <w:sz w:val="20"/>
                <w:szCs w:val="20"/>
              </w:rPr>
              <w:t>$57</w:t>
            </w:r>
          </w:p>
        </w:tc>
        <w:tc>
          <w:tcPr>
            <w:tcW w:w="1870" w:type="dxa"/>
          </w:tcPr>
          <w:p w14:paraId="62AEAD3D" w14:textId="77777777" w:rsidR="00CC3BDC" w:rsidRPr="00265D78" w:rsidRDefault="00CC3BDC" w:rsidP="00E03C8D">
            <w:pPr>
              <w:rPr>
                <w:sz w:val="20"/>
                <w:szCs w:val="20"/>
              </w:rPr>
            </w:pPr>
            <w:r>
              <w:rPr>
                <w:sz w:val="20"/>
                <w:szCs w:val="20"/>
              </w:rPr>
              <w:t>$113</w:t>
            </w:r>
          </w:p>
        </w:tc>
        <w:tc>
          <w:tcPr>
            <w:tcW w:w="1870" w:type="dxa"/>
          </w:tcPr>
          <w:p w14:paraId="6238F9FD" w14:textId="77777777" w:rsidR="00CC3BDC" w:rsidRPr="00265D78" w:rsidRDefault="00CC3BDC" w:rsidP="00E03C8D">
            <w:pPr>
              <w:rPr>
                <w:sz w:val="20"/>
                <w:szCs w:val="20"/>
              </w:rPr>
            </w:pPr>
            <w:r>
              <w:rPr>
                <w:sz w:val="20"/>
                <w:szCs w:val="20"/>
              </w:rPr>
              <w:t>$132</w:t>
            </w:r>
          </w:p>
        </w:tc>
      </w:tr>
      <w:tr w:rsidR="00CC3BDC" w:rsidRPr="00265D78" w14:paraId="63D793B2" w14:textId="77777777" w:rsidTr="00E03C8D">
        <w:trPr>
          <w:trHeight w:val="867"/>
        </w:trPr>
        <w:tc>
          <w:tcPr>
            <w:tcW w:w="2515" w:type="dxa"/>
          </w:tcPr>
          <w:p w14:paraId="7EA386CF" w14:textId="77777777" w:rsidR="00CC3BDC" w:rsidRPr="00265D78" w:rsidRDefault="00CC3BDC" w:rsidP="00E03C8D">
            <w:pPr>
              <w:rPr>
                <w:sz w:val="20"/>
                <w:szCs w:val="20"/>
              </w:rPr>
            </w:pPr>
            <w:r w:rsidRPr="00265D78">
              <w:rPr>
                <w:sz w:val="20"/>
                <w:szCs w:val="20"/>
              </w:rPr>
              <w:t xml:space="preserve">Daryl Spires &amp; Chris (McSorley) Spires </w:t>
            </w:r>
            <w:r>
              <w:rPr>
                <w:sz w:val="20"/>
                <w:szCs w:val="20"/>
              </w:rPr>
              <w:t xml:space="preserve">Pool Viewing Room </w:t>
            </w:r>
            <w:r w:rsidRPr="00265D78">
              <w:rPr>
                <w:sz w:val="20"/>
                <w:szCs w:val="20"/>
              </w:rPr>
              <w:t>(Rm 214)</w:t>
            </w:r>
          </w:p>
        </w:tc>
        <w:tc>
          <w:tcPr>
            <w:tcW w:w="1225" w:type="dxa"/>
          </w:tcPr>
          <w:p w14:paraId="6277BD4A" w14:textId="77777777" w:rsidR="00CC3BDC" w:rsidRPr="00265D78" w:rsidRDefault="00CC3BDC" w:rsidP="00E03C8D">
            <w:pPr>
              <w:rPr>
                <w:sz w:val="20"/>
                <w:szCs w:val="20"/>
              </w:rPr>
            </w:pPr>
            <w:r>
              <w:rPr>
                <w:sz w:val="20"/>
                <w:szCs w:val="20"/>
              </w:rPr>
              <w:t>$20</w:t>
            </w:r>
          </w:p>
        </w:tc>
        <w:tc>
          <w:tcPr>
            <w:tcW w:w="1870" w:type="dxa"/>
          </w:tcPr>
          <w:p w14:paraId="26A5B718" w14:textId="77777777" w:rsidR="00CC3BDC" w:rsidRPr="00265D78" w:rsidRDefault="00CC3BDC" w:rsidP="00E03C8D">
            <w:pPr>
              <w:rPr>
                <w:sz w:val="20"/>
                <w:szCs w:val="20"/>
              </w:rPr>
            </w:pPr>
            <w:r>
              <w:rPr>
                <w:sz w:val="20"/>
                <w:szCs w:val="20"/>
              </w:rPr>
              <w:t>$57</w:t>
            </w:r>
          </w:p>
        </w:tc>
        <w:tc>
          <w:tcPr>
            <w:tcW w:w="1870" w:type="dxa"/>
          </w:tcPr>
          <w:p w14:paraId="3E6DED2F" w14:textId="77777777" w:rsidR="00CC3BDC" w:rsidRPr="00265D78" w:rsidRDefault="00CC3BDC" w:rsidP="00E03C8D">
            <w:pPr>
              <w:rPr>
                <w:sz w:val="20"/>
                <w:szCs w:val="20"/>
              </w:rPr>
            </w:pPr>
            <w:r>
              <w:rPr>
                <w:sz w:val="20"/>
                <w:szCs w:val="20"/>
              </w:rPr>
              <w:t>$113</w:t>
            </w:r>
          </w:p>
        </w:tc>
        <w:tc>
          <w:tcPr>
            <w:tcW w:w="1870" w:type="dxa"/>
          </w:tcPr>
          <w:p w14:paraId="1A30F945" w14:textId="77777777" w:rsidR="00CC3BDC" w:rsidRPr="00265D78" w:rsidRDefault="00CC3BDC" w:rsidP="00E03C8D">
            <w:pPr>
              <w:rPr>
                <w:sz w:val="20"/>
                <w:szCs w:val="20"/>
              </w:rPr>
            </w:pPr>
            <w:r>
              <w:rPr>
                <w:sz w:val="20"/>
                <w:szCs w:val="20"/>
              </w:rPr>
              <w:t>$132</w:t>
            </w:r>
          </w:p>
        </w:tc>
      </w:tr>
      <w:tr w:rsidR="00CC3BDC" w:rsidRPr="00265D78" w14:paraId="5F84565E" w14:textId="77777777" w:rsidTr="00E03C8D">
        <w:tc>
          <w:tcPr>
            <w:tcW w:w="2515" w:type="dxa"/>
          </w:tcPr>
          <w:p w14:paraId="604A0661" w14:textId="77777777" w:rsidR="00CC3BDC" w:rsidRPr="00265D78" w:rsidRDefault="00CC3BDC" w:rsidP="00E03C8D">
            <w:pPr>
              <w:rPr>
                <w:sz w:val="20"/>
                <w:szCs w:val="20"/>
              </w:rPr>
            </w:pPr>
            <w:proofErr w:type="spellStart"/>
            <w:r w:rsidRPr="00265D78">
              <w:rPr>
                <w:sz w:val="20"/>
                <w:szCs w:val="20"/>
              </w:rPr>
              <w:t>Disher</w:t>
            </w:r>
            <w:proofErr w:type="spellEnd"/>
            <w:r w:rsidRPr="00265D78">
              <w:rPr>
                <w:sz w:val="20"/>
                <w:szCs w:val="20"/>
              </w:rPr>
              <w:t xml:space="preserve"> Homes Kitchen </w:t>
            </w:r>
            <w:r w:rsidRPr="00265D78">
              <w:rPr>
                <w:sz w:val="20"/>
                <w:szCs w:val="20"/>
              </w:rPr>
              <w:br/>
              <w:t>(Rm 211)</w:t>
            </w:r>
          </w:p>
        </w:tc>
        <w:tc>
          <w:tcPr>
            <w:tcW w:w="1225" w:type="dxa"/>
          </w:tcPr>
          <w:p w14:paraId="12E3949A" w14:textId="77777777" w:rsidR="00CC3BDC" w:rsidRPr="00265D78" w:rsidRDefault="00CC3BDC" w:rsidP="00E03C8D">
            <w:pPr>
              <w:rPr>
                <w:sz w:val="20"/>
                <w:szCs w:val="20"/>
              </w:rPr>
            </w:pPr>
            <w:r>
              <w:rPr>
                <w:sz w:val="20"/>
                <w:szCs w:val="20"/>
              </w:rPr>
              <w:t>Same as standard</w:t>
            </w:r>
          </w:p>
        </w:tc>
        <w:tc>
          <w:tcPr>
            <w:tcW w:w="1870" w:type="dxa"/>
          </w:tcPr>
          <w:p w14:paraId="3FC897DC" w14:textId="77777777" w:rsidR="00CC3BDC" w:rsidRPr="00265D78" w:rsidRDefault="00CC3BDC" w:rsidP="00E03C8D">
            <w:pPr>
              <w:rPr>
                <w:sz w:val="20"/>
                <w:szCs w:val="20"/>
              </w:rPr>
            </w:pPr>
            <w:r>
              <w:rPr>
                <w:sz w:val="20"/>
                <w:szCs w:val="20"/>
              </w:rPr>
              <w:t>Same as standard</w:t>
            </w:r>
          </w:p>
        </w:tc>
        <w:tc>
          <w:tcPr>
            <w:tcW w:w="1870" w:type="dxa"/>
          </w:tcPr>
          <w:p w14:paraId="0D76AA71" w14:textId="77777777" w:rsidR="00CC3BDC" w:rsidRPr="005A1A07" w:rsidRDefault="00CC3BDC" w:rsidP="00E03C8D">
            <w:pPr>
              <w:rPr>
                <w:sz w:val="18"/>
                <w:szCs w:val="18"/>
              </w:rPr>
            </w:pPr>
            <w:r>
              <w:rPr>
                <w:sz w:val="20"/>
                <w:szCs w:val="20"/>
              </w:rPr>
              <w:t>Same as standard</w:t>
            </w:r>
          </w:p>
        </w:tc>
        <w:tc>
          <w:tcPr>
            <w:tcW w:w="1870" w:type="dxa"/>
          </w:tcPr>
          <w:p w14:paraId="1C756A86" w14:textId="77777777" w:rsidR="00CC3BDC" w:rsidRPr="00265D78" w:rsidRDefault="00CC3BDC" w:rsidP="00E03C8D">
            <w:pPr>
              <w:rPr>
                <w:sz w:val="20"/>
                <w:szCs w:val="20"/>
              </w:rPr>
            </w:pPr>
            <w:r>
              <w:rPr>
                <w:sz w:val="20"/>
                <w:szCs w:val="20"/>
              </w:rPr>
              <w:t>Same as standard</w:t>
            </w:r>
          </w:p>
        </w:tc>
      </w:tr>
    </w:tbl>
    <w:p w14:paraId="72F23D1F" w14:textId="77777777" w:rsidR="00CC3BDC" w:rsidRDefault="00CC3BDC" w:rsidP="00CC3BDC">
      <w:pPr>
        <w:rPr>
          <w:b/>
        </w:rPr>
      </w:pPr>
      <w:r w:rsidRPr="00042089">
        <w:rPr>
          <w:b/>
        </w:rPr>
        <w:t>ROOM RENTALS &amp; FEES</w:t>
      </w:r>
    </w:p>
    <w:p w14:paraId="521FBA75" w14:textId="77777777" w:rsidR="00CC3BDC" w:rsidRDefault="00CC3BDC" w:rsidP="00CC3BDC">
      <w:pPr>
        <w:rPr>
          <w:b/>
        </w:rPr>
      </w:pPr>
    </w:p>
    <w:p w14:paraId="2640FF6F" w14:textId="77777777" w:rsidR="00CC3BDC" w:rsidRDefault="00CC3BDC" w:rsidP="00CC3BDC">
      <w:pPr>
        <w:rPr>
          <w:b/>
        </w:rPr>
      </w:pPr>
    </w:p>
    <w:p w14:paraId="26941281" w14:textId="77777777" w:rsidR="00CC3BDC" w:rsidRDefault="00CC3BDC" w:rsidP="00CC3BDC">
      <w:pPr>
        <w:rPr>
          <w:b/>
        </w:rPr>
      </w:pPr>
    </w:p>
    <w:p w14:paraId="199695CA" w14:textId="77777777" w:rsidR="00CC3BDC" w:rsidRDefault="00CC3BDC" w:rsidP="00CC3BDC">
      <w:pPr>
        <w:rPr>
          <w:b/>
        </w:rPr>
      </w:pPr>
    </w:p>
    <w:p w14:paraId="40FD1F54" w14:textId="77777777" w:rsidR="00CC3BDC" w:rsidRDefault="00CC3BDC" w:rsidP="00CC3BDC">
      <w:pPr>
        <w:rPr>
          <w:b/>
        </w:rPr>
      </w:pPr>
    </w:p>
    <w:p w14:paraId="49A7B527" w14:textId="77777777" w:rsidR="00CC3BDC" w:rsidRDefault="00CC3BDC" w:rsidP="00CC3BDC">
      <w:pPr>
        <w:rPr>
          <w:b/>
        </w:rPr>
      </w:pPr>
    </w:p>
    <w:p w14:paraId="41DD78A0" w14:textId="77777777" w:rsidR="00CC3BDC" w:rsidRDefault="00CC3BDC" w:rsidP="00CC3BDC">
      <w:pPr>
        <w:rPr>
          <w:b/>
        </w:rPr>
      </w:pPr>
    </w:p>
    <w:p w14:paraId="68697BB2" w14:textId="77777777" w:rsidR="00CC3BDC" w:rsidRDefault="00CC3BDC" w:rsidP="00CC3BDC">
      <w:pPr>
        <w:rPr>
          <w:b/>
        </w:rPr>
      </w:pPr>
    </w:p>
    <w:p w14:paraId="31BB593F" w14:textId="77777777" w:rsidR="00CC3BDC" w:rsidRDefault="00CC3BDC" w:rsidP="00CC3BDC">
      <w:pPr>
        <w:rPr>
          <w:b/>
        </w:rPr>
      </w:pPr>
    </w:p>
    <w:p w14:paraId="7B5B89D8" w14:textId="77777777" w:rsidR="00CC3BDC" w:rsidRDefault="00CC3BDC" w:rsidP="00CC3BDC">
      <w:pPr>
        <w:rPr>
          <w:b/>
        </w:rPr>
      </w:pPr>
    </w:p>
    <w:p w14:paraId="01C41A02" w14:textId="77777777" w:rsidR="00CC3BDC" w:rsidRDefault="00CC3BDC" w:rsidP="00CC3BDC">
      <w:pPr>
        <w:rPr>
          <w:b/>
        </w:rPr>
      </w:pPr>
    </w:p>
    <w:p w14:paraId="5B267FFD" w14:textId="77777777" w:rsidR="00CC3BDC" w:rsidRDefault="00CC3BDC" w:rsidP="00CC3BDC">
      <w:pPr>
        <w:rPr>
          <w:b/>
        </w:rPr>
      </w:pPr>
    </w:p>
    <w:p w14:paraId="6F08EEC4" w14:textId="77777777" w:rsidR="00CC3BDC" w:rsidRDefault="00CC3BDC" w:rsidP="00CC3BDC">
      <w:pPr>
        <w:rPr>
          <w:b/>
        </w:rPr>
      </w:pPr>
    </w:p>
    <w:p w14:paraId="44BCCE96" w14:textId="77777777" w:rsidR="00CC3BDC" w:rsidRDefault="00CC3BDC" w:rsidP="00CC3BDC">
      <w:pPr>
        <w:rPr>
          <w:b/>
        </w:rPr>
      </w:pPr>
    </w:p>
    <w:p w14:paraId="1A4E3439" w14:textId="77777777" w:rsidR="00CC3BDC" w:rsidRDefault="00CC3BDC" w:rsidP="00CC3BDC">
      <w:pPr>
        <w:rPr>
          <w:b/>
        </w:rPr>
      </w:pPr>
    </w:p>
    <w:p w14:paraId="45363F7B" w14:textId="77777777" w:rsidR="00CC3BDC" w:rsidRDefault="00CC3BDC" w:rsidP="00CC3BDC">
      <w:pPr>
        <w:rPr>
          <w:b/>
        </w:rPr>
      </w:pPr>
    </w:p>
    <w:p w14:paraId="4D2E242E" w14:textId="77777777" w:rsidR="00CC3BDC" w:rsidRDefault="00CC3BDC" w:rsidP="00CC3BDC">
      <w:pPr>
        <w:rPr>
          <w:b/>
        </w:rPr>
      </w:pPr>
      <w:r>
        <w:rPr>
          <w:b/>
          <w:noProof/>
          <w:lang w:eastAsia="en-CA"/>
        </w:rPr>
        <mc:AlternateContent>
          <mc:Choice Requires="wps">
            <w:drawing>
              <wp:anchor distT="0" distB="0" distL="114300" distR="114300" simplePos="0" relativeHeight="251659264" behindDoc="0" locked="0" layoutInCell="1" allowOverlap="1" wp14:anchorId="651ACDBF" wp14:editId="5053F2E6">
                <wp:simplePos x="0" y="0"/>
                <wp:positionH relativeFrom="column">
                  <wp:posOffset>-238125</wp:posOffset>
                </wp:positionH>
                <wp:positionV relativeFrom="paragraph">
                  <wp:posOffset>187960</wp:posOffset>
                </wp:positionV>
                <wp:extent cx="6800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F81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4.8pt" to="516.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H4mQEAAIgDAAAOAAAAZHJzL2Uyb0RvYy54bWysU9uO0zAQfUfiHyy/06Qrsa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" strokecolor="black [3200]" strokeweight=".5pt">
                <v:stroke joinstyle="miter"/>
              </v:line>
            </w:pict>
          </mc:Fallback>
        </mc:AlternateContent>
      </w:r>
    </w:p>
    <w:p w14:paraId="7E2ED206" w14:textId="77777777" w:rsidR="00CC3BDC" w:rsidRPr="00042089" w:rsidRDefault="00CC3BDC" w:rsidP="00CC3BDC">
      <w:pPr>
        <w:rPr>
          <w:b/>
        </w:rPr>
      </w:pPr>
      <w:r w:rsidRPr="00042089">
        <w:rPr>
          <w:b/>
        </w:rPr>
        <w:t>SPECIAL FUNCTIONS/WEDDINGS</w:t>
      </w:r>
      <w:r>
        <w:rPr>
          <w:b/>
        </w:rPr>
        <w:t xml:space="preserve"> (please note, separate User Agreement required)</w:t>
      </w:r>
      <w:r w:rsidRPr="00042089">
        <w:rPr>
          <w:b/>
        </w:rPr>
        <w:t>:</w:t>
      </w:r>
    </w:p>
    <w:p w14:paraId="653C1DCC" w14:textId="77777777" w:rsidR="00CC3BDC" w:rsidRPr="00260135" w:rsidRDefault="00CC3BDC" w:rsidP="00CC3BDC">
      <w:pPr>
        <w:pStyle w:val="ListParagraph"/>
        <w:numPr>
          <w:ilvl w:val="0"/>
          <w:numId w:val="5"/>
        </w:numPr>
        <w:rPr>
          <w:sz w:val="18"/>
          <w:szCs w:val="18"/>
        </w:rPr>
      </w:pPr>
      <w:r>
        <w:rPr>
          <w:sz w:val="18"/>
          <w:szCs w:val="18"/>
        </w:rPr>
        <w:t>Packages from one day f</w:t>
      </w:r>
      <w:r w:rsidRPr="00260135">
        <w:rPr>
          <w:sz w:val="18"/>
          <w:szCs w:val="18"/>
        </w:rPr>
        <w:t>ull conference room access from 8am to 12am</w:t>
      </w:r>
      <w:r>
        <w:rPr>
          <w:sz w:val="18"/>
          <w:szCs w:val="18"/>
        </w:rPr>
        <w:t xml:space="preserve">, to </w:t>
      </w:r>
      <w:proofErr w:type="gramStart"/>
      <w:r>
        <w:rPr>
          <w:sz w:val="18"/>
          <w:szCs w:val="18"/>
        </w:rPr>
        <w:t>3 day</w:t>
      </w:r>
      <w:proofErr w:type="gramEnd"/>
      <w:r>
        <w:rPr>
          <w:sz w:val="18"/>
          <w:szCs w:val="18"/>
        </w:rPr>
        <w:t xml:space="preserve"> packages (set-up day, event day, clean-up day).</w:t>
      </w:r>
    </w:p>
    <w:p w14:paraId="4E50116C" w14:textId="77777777" w:rsidR="00CC3BDC" w:rsidRPr="00260135" w:rsidRDefault="00CC3BDC" w:rsidP="00CC3BDC">
      <w:pPr>
        <w:pStyle w:val="ListParagraph"/>
        <w:numPr>
          <w:ilvl w:val="0"/>
          <w:numId w:val="5"/>
        </w:numPr>
        <w:rPr>
          <w:sz w:val="18"/>
          <w:szCs w:val="18"/>
        </w:rPr>
      </w:pPr>
      <w:r w:rsidRPr="00260135">
        <w:rPr>
          <w:sz w:val="18"/>
          <w:szCs w:val="18"/>
        </w:rPr>
        <w:t>Included in rental fee (see Garcelon Civic Center Hospitality Coordinator for quote – prices vary based on season):</w:t>
      </w:r>
    </w:p>
    <w:p w14:paraId="70B92ECD" w14:textId="77777777" w:rsidR="00CC3BDC" w:rsidRPr="00260135" w:rsidRDefault="00CC3BDC" w:rsidP="00CC3BDC">
      <w:pPr>
        <w:pStyle w:val="ListParagraph"/>
        <w:numPr>
          <w:ilvl w:val="1"/>
          <w:numId w:val="5"/>
        </w:numPr>
        <w:rPr>
          <w:sz w:val="18"/>
          <w:szCs w:val="18"/>
        </w:rPr>
      </w:pPr>
      <w:proofErr w:type="gramStart"/>
      <w:r w:rsidRPr="00260135">
        <w:rPr>
          <w:sz w:val="18"/>
          <w:szCs w:val="18"/>
        </w:rPr>
        <w:t>Full  conference</w:t>
      </w:r>
      <w:proofErr w:type="gramEnd"/>
      <w:r w:rsidRPr="00260135">
        <w:rPr>
          <w:sz w:val="18"/>
          <w:szCs w:val="18"/>
        </w:rPr>
        <w:t xml:space="preserve"> Room</w:t>
      </w:r>
    </w:p>
    <w:p w14:paraId="0B45751F" w14:textId="77777777" w:rsidR="00CC3BDC" w:rsidRPr="00260135" w:rsidRDefault="00CC3BDC" w:rsidP="00CC3BDC">
      <w:pPr>
        <w:pStyle w:val="ListParagraph"/>
        <w:numPr>
          <w:ilvl w:val="1"/>
          <w:numId w:val="5"/>
        </w:numPr>
        <w:rPr>
          <w:sz w:val="18"/>
          <w:szCs w:val="18"/>
        </w:rPr>
      </w:pPr>
      <w:r w:rsidRPr="00260135">
        <w:rPr>
          <w:sz w:val="18"/>
          <w:szCs w:val="18"/>
        </w:rPr>
        <w:t>Balcony Access (restrictions apply.  Please inquire)</w:t>
      </w:r>
    </w:p>
    <w:p w14:paraId="02AAE97A" w14:textId="77777777" w:rsidR="00CC3BDC" w:rsidRPr="00260135" w:rsidRDefault="00CC3BDC" w:rsidP="00CC3BDC">
      <w:pPr>
        <w:pStyle w:val="ListParagraph"/>
        <w:numPr>
          <w:ilvl w:val="1"/>
          <w:numId w:val="5"/>
        </w:numPr>
        <w:rPr>
          <w:sz w:val="18"/>
          <w:szCs w:val="18"/>
        </w:rPr>
      </w:pPr>
      <w:r w:rsidRPr="00260135">
        <w:rPr>
          <w:sz w:val="18"/>
          <w:szCs w:val="18"/>
        </w:rPr>
        <w:t xml:space="preserve">Ceiling mounted projection screens, projector, </w:t>
      </w:r>
      <w:r>
        <w:rPr>
          <w:sz w:val="18"/>
          <w:szCs w:val="18"/>
        </w:rPr>
        <w:t xml:space="preserve">wireless </w:t>
      </w:r>
      <w:r w:rsidRPr="00260135">
        <w:rPr>
          <w:sz w:val="18"/>
          <w:szCs w:val="18"/>
        </w:rPr>
        <w:t>microphone</w:t>
      </w:r>
    </w:p>
    <w:p w14:paraId="71CB9E2C" w14:textId="77777777" w:rsidR="00CC3BDC" w:rsidRPr="00260135" w:rsidRDefault="00CC3BDC" w:rsidP="00CC3BDC">
      <w:pPr>
        <w:pStyle w:val="ListParagraph"/>
        <w:numPr>
          <w:ilvl w:val="1"/>
          <w:numId w:val="5"/>
        </w:numPr>
        <w:rPr>
          <w:sz w:val="18"/>
          <w:szCs w:val="18"/>
        </w:rPr>
      </w:pPr>
      <w:r w:rsidRPr="00260135">
        <w:rPr>
          <w:sz w:val="18"/>
          <w:szCs w:val="18"/>
        </w:rPr>
        <w:t>Kitchen access for caterer</w:t>
      </w:r>
      <w:r>
        <w:rPr>
          <w:sz w:val="18"/>
          <w:szCs w:val="18"/>
        </w:rPr>
        <w:t xml:space="preserve"> chosen by user, including use of all equipment and dishware</w:t>
      </w:r>
    </w:p>
    <w:p w14:paraId="2B7FE850" w14:textId="77777777" w:rsidR="00CC3BDC" w:rsidRDefault="00CC3BDC" w:rsidP="00CC3BDC">
      <w:pPr>
        <w:pStyle w:val="ListParagraph"/>
        <w:numPr>
          <w:ilvl w:val="1"/>
          <w:numId w:val="5"/>
        </w:numPr>
        <w:rPr>
          <w:sz w:val="18"/>
          <w:szCs w:val="18"/>
        </w:rPr>
      </w:pPr>
      <w:r w:rsidRPr="00260135">
        <w:rPr>
          <w:sz w:val="18"/>
          <w:szCs w:val="18"/>
        </w:rPr>
        <w:t>Tables and Chairs (does not include linens or chair covers) in room, not set up</w:t>
      </w:r>
    </w:p>
    <w:p w14:paraId="650005E0" w14:textId="77777777" w:rsidR="00CC3BDC" w:rsidRDefault="00CC3BDC" w:rsidP="00CC3BDC">
      <w:pPr>
        <w:pStyle w:val="ListParagraph"/>
        <w:numPr>
          <w:ilvl w:val="1"/>
          <w:numId w:val="5"/>
        </w:numPr>
        <w:rPr>
          <w:sz w:val="18"/>
          <w:szCs w:val="18"/>
        </w:rPr>
      </w:pPr>
      <w:r>
        <w:rPr>
          <w:sz w:val="18"/>
          <w:szCs w:val="18"/>
        </w:rPr>
        <w:t>Use of reception area outside of conference room (conditions apply – please inquire)</w:t>
      </w:r>
    </w:p>
    <w:p w14:paraId="4CEE40C9" w14:textId="77777777" w:rsidR="00CC3BDC" w:rsidRPr="00260135" w:rsidRDefault="00CC3BDC" w:rsidP="00CC3BDC">
      <w:pPr>
        <w:pStyle w:val="ListParagraph"/>
        <w:numPr>
          <w:ilvl w:val="1"/>
          <w:numId w:val="5"/>
        </w:numPr>
        <w:rPr>
          <w:sz w:val="18"/>
          <w:szCs w:val="18"/>
        </w:rPr>
      </w:pPr>
      <w:r>
        <w:rPr>
          <w:sz w:val="18"/>
          <w:szCs w:val="18"/>
        </w:rPr>
        <w:t>Use of pool viewing room (conditions apply – please inquire)</w:t>
      </w:r>
    </w:p>
    <w:p w14:paraId="6B3833C3" w14:textId="77777777" w:rsidR="00CC3BDC" w:rsidRDefault="00CC3BDC" w:rsidP="00CC3BDC">
      <w:pPr>
        <w:pStyle w:val="ListParagraph"/>
        <w:numPr>
          <w:ilvl w:val="0"/>
          <w:numId w:val="5"/>
        </w:numPr>
        <w:rPr>
          <w:sz w:val="18"/>
          <w:szCs w:val="18"/>
        </w:rPr>
      </w:pPr>
      <w:r w:rsidRPr="00260135">
        <w:rPr>
          <w:sz w:val="18"/>
          <w:szCs w:val="18"/>
        </w:rPr>
        <w:t xml:space="preserve">Rental deposit of $250 due at the time of booking to hold the date.  The rental fee is to be paid in full and the </w:t>
      </w:r>
      <w:r>
        <w:rPr>
          <w:sz w:val="18"/>
          <w:szCs w:val="18"/>
        </w:rPr>
        <w:t>user</w:t>
      </w:r>
      <w:r w:rsidRPr="00260135">
        <w:rPr>
          <w:sz w:val="18"/>
          <w:szCs w:val="18"/>
        </w:rPr>
        <w:t xml:space="preserve"> agreement signed six (6) weeks in advance of the booking, otherwise the booking is considered </w:t>
      </w:r>
      <w:proofErr w:type="gramStart"/>
      <w:r w:rsidRPr="00260135">
        <w:rPr>
          <w:sz w:val="18"/>
          <w:szCs w:val="18"/>
        </w:rPr>
        <w:t>cancelled</w:t>
      </w:r>
      <w:proofErr w:type="gramEnd"/>
      <w:r w:rsidRPr="00260135">
        <w:rPr>
          <w:sz w:val="18"/>
          <w:szCs w:val="18"/>
        </w:rPr>
        <w:t xml:space="preserve"> and the deposit forfeited. Bookings with less than six (6) weeks notice require the full fee in addition to the rental deposit of $250 at the time of the booking.</w:t>
      </w:r>
      <w:r>
        <w:rPr>
          <w:sz w:val="18"/>
          <w:szCs w:val="18"/>
        </w:rPr>
        <w:t xml:space="preserve">  Please </w:t>
      </w:r>
      <w:proofErr w:type="gramStart"/>
      <w:r>
        <w:rPr>
          <w:sz w:val="18"/>
          <w:szCs w:val="18"/>
        </w:rPr>
        <w:t>note:</w:t>
      </w:r>
      <w:proofErr w:type="gramEnd"/>
      <w:r>
        <w:rPr>
          <w:sz w:val="18"/>
          <w:szCs w:val="18"/>
        </w:rPr>
        <w:t xml:space="preserve"> this is a standard clause; please refer to specific user agreement for more information. </w:t>
      </w:r>
    </w:p>
    <w:p w14:paraId="6626AA63" w14:textId="77777777" w:rsidR="00CC3BDC" w:rsidRPr="003940E0" w:rsidRDefault="00CC3BDC" w:rsidP="00CC3BDC">
      <w:pPr>
        <w:pStyle w:val="ListParagraph"/>
        <w:numPr>
          <w:ilvl w:val="0"/>
          <w:numId w:val="5"/>
        </w:numPr>
        <w:rPr>
          <w:sz w:val="20"/>
          <w:szCs w:val="18"/>
        </w:rPr>
      </w:pPr>
      <w:r w:rsidRPr="003940E0">
        <w:rPr>
          <w:sz w:val="18"/>
          <w:szCs w:val="16"/>
        </w:rPr>
        <w:t>Rental groups are responsible for their own set up of tables and chairs for special functions and/or weddings. These items will be provided and will be in the room for the group at the time of their arrival to set up.</w:t>
      </w:r>
    </w:p>
    <w:p w14:paraId="74637D31" w14:textId="77777777" w:rsidR="00CC3BDC" w:rsidRDefault="00CC3BDC" w:rsidP="00CC3BDC">
      <w:pPr>
        <w:pStyle w:val="ListParagraph"/>
        <w:numPr>
          <w:ilvl w:val="0"/>
          <w:numId w:val="5"/>
        </w:numPr>
        <w:rPr>
          <w:sz w:val="18"/>
          <w:szCs w:val="18"/>
        </w:rPr>
      </w:pPr>
      <w:r w:rsidRPr="00260135">
        <w:rPr>
          <w:sz w:val="18"/>
          <w:szCs w:val="18"/>
        </w:rPr>
        <w:t xml:space="preserve">Bar service available upon request.  Last call to be a minimum 30 minutes prior to end of event. The event is to provide their own </w:t>
      </w:r>
      <w:r>
        <w:rPr>
          <w:sz w:val="18"/>
          <w:szCs w:val="18"/>
        </w:rPr>
        <w:t>authorized individuals to serve as security</w:t>
      </w:r>
      <w:r w:rsidRPr="00260135">
        <w:rPr>
          <w:sz w:val="18"/>
          <w:szCs w:val="18"/>
        </w:rPr>
        <w:t>, minimum of 2 people, for events serving alcohol.  A completed security plan (template provided by Garcelon Civic Center) is to be provided to the Garcelon Civic Center a minimum 2 weeks before the event for approval.</w:t>
      </w:r>
    </w:p>
    <w:p w14:paraId="27C6A9DA" w14:textId="77777777" w:rsidR="00CC3BDC" w:rsidRDefault="00CC3BDC" w:rsidP="00CC3BDC">
      <w:pPr>
        <w:spacing w:after="0"/>
        <w:rPr>
          <w:rFonts w:cstheme="minorHAnsi"/>
          <w:sz w:val="24"/>
          <w:szCs w:val="24"/>
        </w:rPr>
      </w:pPr>
      <w:proofErr w:type="gramStart"/>
      <w:r>
        <w:rPr>
          <w:rFonts w:cstheme="minorHAnsi"/>
          <w:sz w:val="24"/>
          <w:szCs w:val="24"/>
        </w:rPr>
        <w:t>3 day</w:t>
      </w:r>
      <w:proofErr w:type="gramEnd"/>
      <w:r>
        <w:rPr>
          <w:rFonts w:cstheme="minorHAnsi"/>
          <w:sz w:val="24"/>
          <w:szCs w:val="24"/>
        </w:rPr>
        <w:t xml:space="preserve"> full conference room packages for special events starting at:</w:t>
      </w:r>
    </w:p>
    <w:p w14:paraId="0B6EDD26" w14:textId="77777777" w:rsidR="00CC3BDC" w:rsidRDefault="00CC3BDC" w:rsidP="00CC3BDC">
      <w:pPr>
        <w:spacing w:after="0"/>
        <w:rPr>
          <w:rFonts w:cstheme="minorHAnsi"/>
          <w:sz w:val="24"/>
          <w:szCs w:val="24"/>
        </w:rPr>
      </w:pPr>
      <w:r>
        <w:rPr>
          <w:rFonts w:cstheme="minorHAnsi"/>
          <w:sz w:val="24"/>
          <w:szCs w:val="24"/>
        </w:rPr>
        <w:t>April-August - $1225</w:t>
      </w:r>
    </w:p>
    <w:p w14:paraId="70227E24" w14:textId="6B28D4B9" w:rsidR="003940E0" w:rsidRPr="00CC3BDC" w:rsidRDefault="00CC3BDC">
      <w:pPr>
        <w:rPr>
          <w:rFonts w:cstheme="minorHAnsi"/>
          <w:sz w:val="24"/>
          <w:szCs w:val="24"/>
        </w:rPr>
      </w:pPr>
      <w:r>
        <w:rPr>
          <w:rFonts w:cstheme="minorHAnsi"/>
          <w:sz w:val="24"/>
          <w:szCs w:val="24"/>
        </w:rPr>
        <w:t>September-March - $1</w:t>
      </w:r>
      <w:r w:rsidR="00180B77">
        <w:rPr>
          <w:rFonts w:cstheme="minorHAnsi"/>
          <w:sz w:val="24"/>
          <w:szCs w:val="24"/>
        </w:rPr>
        <w:t>925</w:t>
      </w:r>
    </w:p>
    <w:p w14:paraId="764E18EC" w14:textId="77777777" w:rsidR="00EF07AD" w:rsidRPr="00466695" w:rsidRDefault="00EF07AD" w:rsidP="0007416A">
      <w:pPr>
        <w:rPr>
          <w:sz w:val="28"/>
        </w:rPr>
      </w:pPr>
    </w:p>
    <w:p w14:paraId="2D1EFAAA" w14:textId="77777777" w:rsidR="005C2A45" w:rsidRPr="00466695" w:rsidRDefault="005C2A45" w:rsidP="005C2A45">
      <w:pPr>
        <w:rPr>
          <w:b/>
          <w:sz w:val="32"/>
          <w:szCs w:val="24"/>
        </w:rPr>
      </w:pPr>
      <w:r w:rsidRPr="00466695">
        <w:rPr>
          <w:b/>
          <w:sz w:val="32"/>
          <w:szCs w:val="24"/>
        </w:rPr>
        <w:t>Rooms and Set-Up Options:</w:t>
      </w:r>
    </w:p>
    <w:tbl>
      <w:tblPr>
        <w:tblW w:w="8800" w:type="dxa"/>
        <w:tblLook w:val="04A0" w:firstRow="1" w:lastRow="0" w:firstColumn="1" w:lastColumn="0" w:noHBand="0" w:noVBand="1"/>
      </w:tblPr>
      <w:tblGrid>
        <w:gridCol w:w="1810"/>
        <w:gridCol w:w="1657"/>
        <w:gridCol w:w="1651"/>
        <w:gridCol w:w="1890"/>
        <w:gridCol w:w="1792"/>
      </w:tblGrid>
      <w:tr w:rsidR="005C2A45" w:rsidRPr="00EF07AD" w14:paraId="308AA142" w14:textId="77777777" w:rsidTr="00003AED">
        <w:trPr>
          <w:trHeight w:val="618"/>
        </w:trPr>
        <w:tc>
          <w:tcPr>
            <w:tcW w:w="1810" w:type="dxa"/>
            <w:tcBorders>
              <w:top w:val="single" w:sz="8" w:space="0" w:color="auto"/>
              <w:left w:val="single" w:sz="8" w:space="0" w:color="auto"/>
              <w:bottom w:val="single" w:sz="4" w:space="0" w:color="auto"/>
              <w:right w:val="nil"/>
            </w:tcBorders>
            <w:shd w:val="clear" w:color="auto" w:fill="auto"/>
            <w:vAlign w:val="bottom"/>
            <w:hideMark/>
          </w:tcPr>
          <w:p w14:paraId="18831903"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ROOM</w:t>
            </w:r>
          </w:p>
        </w:tc>
        <w:tc>
          <w:tcPr>
            <w:tcW w:w="1657" w:type="dxa"/>
            <w:tcBorders>
              <w:top w:val="single" w:sz="8" w:space="0" w:color="auto"/>
              <w:left w:val="nil"/>
              <w:bottom w:val="single" w:sz="4" w:space="0" w:color="auto"/>
              <w:right w:val="nil"/>
            </w:tcBorders>
            <w:shd w:val="clear" w:color="auto" w:fill="auto"/>
            <w:vAlign w:val="bottom"/>
            <w:hideMark/>
          </w:tcPr>
          <w:p w14:paraId="786345FA"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MOOSEHEAD (028)</w:t>
            </w:r>
          </w:p>
        </w:tc>
        <w:tc>
          <w:tcPr>
            <w:tcW w:w="1650" w:type="dxa"/>
            <w:tcBorders>
              <w:top w:val="single" w:sz="8" w:space="0" w:color="auto"/>
              <w:left w:val="nil"/>
              <w:bottom w:val="single" w:sz="4" w:space="0" w:color="auto"/>
              <w:right w:val="nil"/>
            </w:tcBorders>
            <w:shd w:val="clear" w:color="auto" w:fill="auto"/>
            <w:vAlign w:val="bottom"/>
            <w:hideMark/>
          </w:tcPr>
          <w:p w14:paraId="13808960"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p>
        </w:tc>
        <w:tc>
          <w:tcPr>
            <w:tcW w:w="1890" w:type="dxa"/>
            <w:tcBorders>
              <w:top w:val="single" w:sz="8" w:space="0" w:color="auto"/>
              <w:left w:val="nil"/>
              <w:bottom w:val="single" w:sz="4" w:space="0" w:color="auto"/>
              <w:right w:val="nil"/>
            </w:tcBorders>
            <w:shd w:val="clear" w:color="auto" w:fill="auto"/>
            <w:vAlign w:val="bottom"/>
            <w:hideMark/>
          </w:tcPr>
          <w:p w14:paraId="4522DD99"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POOL VIEWING ROOM (214)</w:t>
            </w:r>
          </w:p>
        </w:tc>
        <w:tc>
          <w:tcPr>
            <w:tcW w:w="1793" w:type="dxa"/>
            <w:tcBorders>
              <w:top w:val="single" w:sz="8" w:space="0" w:color="auto"/>
              <w:left w:val="nil"/>
              <w:bottom w:val="single" w:sz="4" w:space="0" w:color="auto"/>
              <w:right w:val="nil"/>
            </w:tcBorders>
            <w:shd w:val="clear" w:color="auto" w:fill="auto"/>
            <w:vAlign w:val="bottom"/>
            <w:hideMark/>
          </w:tcPr>
          <w:p w14:paraId="659C197C"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bCs/>
                <w:color w:val="000000"/>
                <w:sz w:val="16"/>
                <w:szCs w:val="16"/>
                <w:lang w:eastAsia="en-CA"/>
              </w:rPr>
              <w:t>ROTARY CLUB RECEPTION AREA (203)</w:t>
            </w:r>
          </w:p>
        </w:tc>
      </w:tr>
      <w:tr w:rsidR="005C2A45" w:rsidRPr="00EF07AD" w14:paraId="553795F6" w14:textId="77777777" w:rsidTr="00B36A29">
        <w:trPr>
          <w:trHeight w:val="260"/>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1593A7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Sq. Ft</w:t>
            </w:r>
          </w:p>
        </w:tc>
        <w:tc>
          <w:tcPr>
            <w:tcW w:w="1657" w:type="dxa"/>
            <w:tcBorders>
              <w:top w:val="nil"/>
              <w:left w:val="nil"/>
              <w:bottom w:val="single" w:sz="4" w:space="0" w:color="auto"/>
              <w:right w:val="single" w:sz="4" w:space="0" w:color="auto"/>
            </w:tcBorders>
            <w:shd w:val="clear" w:color="auto" w:fill="auto"/>
            <w:vAlign w:val="bottom"/>
            <w:hideMark/>
          </w:tcPr>
          <w:p w14:paraId="6723D63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656</w:t>
            </w:r>
          </w:p>
        </w:tc>
        <w:tc>
          <w:tcPr>
            <w:tcW w:w="1650" w:type="dxa"/>
            <w:tcBorders>
              <w:top w:val="nil"/>
              <w:left w:val="nil"/>
              <w:bottom w:val="single" w:sz="4" w:space="0" w:color="auto"/>
              <w:right w:val="single" w:sz="4" w:space="0" w:color="auto"/>
            </w:tcBorders>
            <w:shd w:val="clear" w:color="auto" w:fill="auto"/>
            <w:vAlign w:val="bottom"/>
            <w:hideMark/>
          </w:tcPr>
          <w:p w14:paraId="64DEF68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58A418A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635</w:t>
            </w:r>
          </w:p>
        </w:tc>
        <w:tc>
          <w:tcPr>
            <w:tcW w:w="1793" w:type="dxa"/>
            <w:tcBorders>
              <w:top w:val="nil"/>
              <w:left w:val="nil"/>
              <w:bottom w:val="single" w:sz="4" w:space="0" w:color="auto"/>
              <w:right w:val="single" w:sz="4" w:space="0" w:color="auto"/>
            </w:tcBorders>
            <w:shd w:val="clear" w:color="auto" w:fill="auto"/>
            <w:vAlign w:val="bottom"/>
            <w:hideMark/>
          </w:tcPr>
          <w:p w14:paraId="2A53357C"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1704</w:t>
            </w:r>
          </w:p>
        </w:tc>
      </w:tr>
      <w:tr w:rsidR="005C2A45" w:rsidRPr="00EF07AD" w14:paraId="049BC3C2" w14:textId="77777777" w:rsidTr="00533DEB">
        <w:trPr>
          <w:trHeight w:val="300"/>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080D5E2"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Dimensions</w:t>
            </w:r>
          </w:p>
        </w:tc>
        <w:tc>
          <w:tcPr>
            <w:tcW w:w="1657" w:type="dxa"/>
            <w:tcBorders>
              <w:top w:val="nil"/>
              <w:left w:val="nil"/>
              <w:bottom w:val="single" w:sz="4" w:space="0" w:color="auto"/>
              <w:right w:val="single" w:sz="4" w:space="0" w:color="auto"/>
            </w:tcBorders>
            <w:shd w:val="clear" w:color="auto" w:fill="auto"/>
            <w:vAlign w:val="bottom"/>
            <w:hideMark/>
          </w:tcPr>
          <w:p w14:paraId="799A1EE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21' wide x 28' length</w:t>
            </w:r>
          </w:p>
        </w:tc>
        <w:tc>
          <w:tcPr>
            <w:tcW w:w="1650" w:type="dxa"/>
            <w:tcBorders>
              <w:top w:val="nil"/>
              <w:left w:val="nil"/>
              <w:bottom w:val="single" w:sz="4" w:space="0" w:color="auto"/>
              <w:right w:val="single" w:sz="4" w:space="0" w:color="auto"/>
            </w:tcBorders>
            <w:shd w:val="clear" w:color="auto" w:fill="auto"/>
            <w:vAlign w:val="bottom"/>
            <w:hideMark/>
          </w:tcPr>
          <w:p w14:paraId="28A19CE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5B0C268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17' wide x 30' length</w:t>
            </w:r>
          </w:p>
        </w:tc>
        <w:tc>
          <w:tcPr>
            <w:tcW w:w="1793" w:type="dxa"/>
            <w:tcBorders>
              <w:top w:val="nil"/>
              <w:left w:val="nil"/>
              <w:bottom w:val="single" w:sz="4" w:space="0" w:color="auto"/>
              <w:right w:val="single" w:sz="4" w:space="0" w:color="auto"/>
            </w:tcBorders>
            <w:shd w:val="clear" w:color="auto" w:fill="auto"/>
            <w:vAlign w:val="bottom"/>
            <w:hideMark/>
          </w:tcPr>
          <w:p w14:paraId="7C2DD04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24' wide x 46' length</w:t>
            </w:r>
          </w:p>
        </w:tc>
      </w:tr>
      <w:tr w:rsidR="005C2A45" w:rsidRPr="00EF07AD" w14:paraId="51C827AD"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6B1911D"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U Shape</w:t>
            </w:r>
          </w:p>
        </w:tc>
        <w:tc>
          <w:tcPr>
            <w:tcW w:w="1657" w:type="dxa"/>
            <w:tcBorders>
              <w:top w:val="nil"/>
              <w:left w:val="nil"/>
              <w:bottom w:val="single" w:sz="4" w:space="0" w:color="auto"/>
              <w:right w:val="single" w:sz="4" w:space="0" w:color="auto"/>
            </w:tcBorders>
            <w:shd w:val="clear" w:color="auto" w:fill="auto"/>
            <w:vAlign w:val="bottom"/>
            <w:hideMark/>
          </w:tcPr>
          <w:p w14:paraId="4518E2B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15</w:t>
            </w:r>
          </w:p>
        </w:tc>
        <w:tc>
          <w:tcPr>
            <w:tcW w:w="1650" w:type="dxa"/>
            <w:tcBorders>
              <w:top w:val="nil"/>
              <w:left w:val="nil"/>
              <w:bottom w:val="single" w:sz="4" w:space="0" w:color="auto"/>
              <w:right w:val="single" w:sz="4" w:space="0" w:color="auto"/>
            </w:tcBorders>
            <w:shd w:val="clear" w:color="auto" w:fill="auto"/>
            <w:vAlign w:val="bottom"/>
            <w:hideMark/>
          </w:tcPr>
          <w:p w14:paraId="66BF91BA"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5E466C54"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4EB6B19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74E5AE8F"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6A703AC"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Boardroom</w:t>
            </w:r>
          </w:p>
        </w:tc>
        <w:tc>
          <w:tcPr>
            <w:tcW w:w="1657" w:type="dxa"/>
            <w:tcBorders>
              <w:top w:val="nil"/>
              <w:left w:val="nil"/>
              <w:bottom w:val="single" w:sz="4" w:space="0" w:color="auto"/>
              <w:right w:val="single" w:sz="4" w:space="0" w:color="auto"/>
            </w:tcBorders>
            <w:shd w:val="clear" w:color="auto" w:fill="auto"/>
            <w:vAlign w:val="bottom"/>
            <w:hideMark/>
          </w:tcPr>
          <w:p w14:paraId="50449F92"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73AA85D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6FDCA4B3"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7EA757F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70A4E85C"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2A66A773"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Theatre Style</w:t>
            </w:r>
          </w:p>
        </w:tc>
        <w:tc>
          <w:tcPr>
            <w:tcW w:w="1657" w:type="dxa"/>
            <w:tcBorders>
              <w:top w:val="nil"/>
              <w:left w:val="nil"/>
              <w:bottom w:val="single" w:sz="4" w:space="0" w:color="auto"/>
              <w:right w:val="single" w:sz="4" w:space="0" w:color="auto"/>
            </w:tcBorders>
            <w:shd w:val="clear" w:color="auto" w:fill="auto"/>
            <w:vAlign w:val="bottom"/>
            <w:hideMark/>
          </w:tcPr>
          <w:p w14:paraId="3F32B83A"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w:t>
            </w:r>
          </w:p>
        </w:tc>
        <w:tc>
          <w:tcPr>
            <w:tcW w:w="1650" w:type="dxa"/>
            <w:tcBorders>
              <w:top w:val="nil"/>
              <w:left w:val="nil"/>
              <w:bottom w:val="single" w:sz="4" w:space="0" w:color="auto"/>
              <w:right w:val="single" w:sz="4" w:space="0" w:color="auto"/>
            </w:tcBorders>
            <w:shd w:val="clear" w:color="auto" w:fill="auto"/>
            <w:vAlign w:val="bottom"/>
            <w:hideMark/>
          </w:tcPr>
          <w:p w14:paraId="17D24D8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79F61B2C"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717D57F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0CE45D62"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17309D6"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Classroom</w:t>
            </w:r>
          </w:p>
        </w:tc>
        <w:tc>
          <w:tcPr>
            <w:tcW w:w="1657" w:type="dxa"/>
            <w:tcBorders>
              <w:top w:val="nil"/>
              <w:left w:val="nil"/>
              <w:bottom w:val="single" w:sz="4" w:space="0" w:color="auto"/>
              <w:right w:val="single" w:sz="4" w:space="0" w:color="auto"/>
            </w:tcBorders>
            <w:shd w:val="clear" w:color="auto" w:fill="auto"/>
            <w:vAlign w:val="bottom"/>
            <w:hideMark/>
          </w:tcPr>
          <w:p w14:paraId="354D0653"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18</w:t>
            </w:r>
          </w:p>
        </w:tc>
        <w:tc>
          <w:tcPr>
            <w:tcW w:w="1650" w:type="dxa"/>
            <w:tcBorders>
              <w:top w:val="nil"/>
              <w:left w:val="nil"/>
              <w:bottom w:val="single" w:sz="4" w:space="0" w:color="auto"/>
              <w:right w:val="single" w:sz="4" w:space="0" w:color="auto"/>
            </w:tcBorders>
            <w:shd w:val="clear" w:color="auto" w:fill="auto"/>
            <w:vAlign w:val="bottom"/>
            <w:hideMark/>
          </w:tcPr>
          <w:p w14:paraId="66F85EBD"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61577407"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730B2055"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466372D2"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2FDF3FDC"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Hollow Square</w:t>
            </w:r>
          </w:p>
        </w:tc>
        <w:tc>
          <w:tcPr>
            <w:tcW w:w="1657" w:type="dxa"/>
            <w:tcBorders>
              <w:top w:val="nil"/>
              <w:left w:val="nil"/>
              <w:bottom w:val="single" w:sz="4" w:space="0" w:color="auto"/>
              <w:right w:val="single" w:sz="4" w:space="0" w:color="auto"/>
            </w:tcBorders>
            <w:shd w:val="clear" w:color="auto" w:fill="auto"/>
            <w:vAlign w:val="bottom"/>
            <w:hideMark/>
          </w:tcPr>
          <w:p w14:paraId="22A1AACC"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20</w:t>
            </w:r>
          </w:p>
        </w:tc>
        <w:tc>
          <w:tcPr>
            <w:tcW w:w="1650" w:type="dxa"/>
            <w:tcBorders>
              <w:top w:val="nil"/>
              <w:left w:val="nil"/>
              <w:bottom w:val="single" w:sz="4" w:space="0" w:color="auto"/>
              <w:right w:val="single" w:sz="4" w:space="0" w:color="auto"/>
            </w:tcBorders>
            <w:shd w:val="clear" w:color="auto" w:fill="auto"/>
            <w:vAlign w:val="bottom"/>
            <w:hideMark/>
          </w:tcPr>
          <w:p w14:paraId="2F221FB7"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4B276D85"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42A1707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6AA64A13"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7038BEF9"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Banquet</w:t>
            </w:r>
          </w:p>
        </w:tc>
        <w:tc>
          <w:tcPr>
            <w:tcW w:w="1657" w:type="dxa"/>
            <w:tcBorders>
              <w:top w:val="nil"/>
              <w:left w:val="nil"/>
              <w:bottom w:val="single" w:sz="4" w:space="0" w:color="auto"/>
              <w:right w:val="single" w:sz="4" w:space="0" w:color="auto"/>
            </w:tcBorders>
            <w:shd w:val="clear" w:color="auto" w:fill="auto"/>
            <w:vAlign w:val="bottom"/>
            <w:hideMark/>
          </w:tcPr>
          <w:p w14:paraId="4C034ABF" w14:textId="77777777" w:rsidR="005C2A45" w:rsidRPr="00EF07AD" w:rsidRDefault="00DC2B96"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c>
          <w:tcPr>
            <w:tcW w:w="1650" w:type="dxa"/>
            <w:tcBorders>
              <w:top w:val="nil"/>
              <w:left w:val="nil"/>
              <w:bottom w:val="single" w:sz="4" w:space="0" w:color="auto"/>
              <w:right w:val="single" w:sz="4" w:space="0" w:color="auto"/>
            </w:tcBorders>
            <w:shd w:val="clear" w:color="auto" w:fill="auto"/>
            <w:vAlign w:val="bottom"/>
            <w:hideMark/>
          </w:tcPr>
          <w:p w14:paraId="355757A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72C997F2" w14:textId="77777777" w:rsidR="005C2A45" w:rsidRPr="00826753" w:rsidRDefault="00826753" w:rsidP="00533DEB">
            <w:pPr>
              <w:spacing w:after="0" w:line="240" w:lineRule="auto"/>
              <w:jc w:val="center"/>
            </w:pPr>
            <w:r>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3AD724A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77598D1C"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8749D36"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Reception (standing only)</w:t>
            </w:r>
          </w:p>
        </w:tc>
        <w:tc>
          <w:tcPr>
            <w:tcW w:w="1657" w:type="dxa"/>
            <w:tcBorders>
              <w:top w:val="nil"/>
              <w:left w:val="nil"/>
              <w:bottom w:val="single" w:sz="4" w:space="0" w:color="auto"/>
              <w:right w:val="single" w:sz="4" w:space="0" w:color="auto"/>
            </w:tcBorders>
            <w:shd w:val="clear" w:color="auto" w:fill="auto"/>
            <w:vAlign w:val="bottom"/>
            <w:hideMark/>
          </w:tcPr>
          <w:p w14:paraId="7CBFE01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32</w:t>
            </w:r>
          </w:p>
        </w:tc>
        <w:tc>
          <w:tcPr>
            <w:tcW w:w="1650" w:type="dxa"/>
            <w:tcBorders>
              <w:top w:val="nil"/>
              <w:left w:val="nil"/>
              <w:bottom w:val="single" w:sz="4" w:space="0" w:color="auto"/>
              <w:right w:val="single" w:sz="4" w:space="0" w:color="auto"/>
            </w:tcBorders>
            <w:shd w:val="clear" w:color="auto" w:fill="auto"/>
            <w:vAlign w:val="bottom"/>
            <w:hideMark/>
          </w:tcPr>
          <w:p w14:paraId="680459B2"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09F1FA61" w14:textId="77777777" w:rsidR="005C2A45" w:rsidRPr="00EF07AD" w:rsidRDefault="0082675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55</w:t>
            </w:r>
          </w:p>
        </w:tc>
        <w:tc>
          <w:tcPr>
            <w:tcW w:w="1793" w:type="dxa"/>
            <w:tcBorders>
              <w:top w:val="nil"/>
              <w:left w:val="nil"/>
              <w:bottom w:val="single" w:sz="4" w:space="0" w:color="auto"/>
              <w:right w:val="single" w:sz="4" w:space="0" w:color="auto"/>
            </w:tcBorders>
            <w:shd w:val="clear" w:color="auto" w:fill="auto"/>
            <w:vAlign w:val="bottom"/>
            <w:hideMark/>
          </w:tcPr>
          <w:p w14:paraId="231F0041" w14:textId="77777777" w:rsidR="005C2A45" w:rsidRPr="00EF07AD" w:rsidRDefault="005A41DC"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t>
            </w:r>
          </w:p>
        </w:tc>
      </w:tr>
      <w:tr w:rsidR="005C2A45" w:rsidRPr="00EF07AD" w14:paraId="40CBACC0"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418760A9"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bCs/>
                <w:color w:val="000000"/>
                <w:sz w:val="16"/>
                <w:szCs w:val="16"/>
                <w:lang w:eastAsia="en-CA"/>
              </w:rPr>
              <w:t>EXTRA DETAILS</w:t>
            </w:r>
          </w:p>
        </w:tc>
        <w:tc>
          <w:tcPr>
            <w:tcW w:w="1657" w:type="dxa"/>
            <w:tcBorders>
              <w:top w:val="nil"/>
              <w:left w:val="nil"/>
              <w:bottom w:val="single" w:sz="4" w:space="0" w:color="auto"/>
              <w:right w:val="single" w:sz="4" w:space="0" w:color="auto"/>
            </w:tcBorders>
            <w:shd w:val="clear" w:color="auto" w:fill="auto"/>
            <w:vAlign w:val="bottom"/>
            <w:hideMark/>
          </w:tcPr>
          <w:p w14:paraId="0194060B" w14:textId="77777777" w:rsidR="005C2A45" w:rsidRDefault="00383A5A" w:rsidP="00C37BF3">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Up to 25</w:t>
            </w:r>
            <w:r w:rsidR="005C2A45" w:rsidRPr="00EF07AD">
              <w:rPr>
                <w:rFonts w:ascii="Calibri" w:eastAsia="Times New Roman" w:hAnsi="Calibri" w:cs="Times New Roman"/>
                <w:color w:val="000000"/>
                <w:sz w:val="16"/>
                <w:szCs w:val="16"/>
                <w:lang w:eastAsia="en-CA"/>
              </w:rPr>
              <w:t xml:space="preserve"> </w:t>
            </w:r>
            <w:proofErr w:type="gramStart"/>
            <w:r w:rsidR="005C2A45" w:rsidRPr="00EF07AD">
              <w:rPr>
                <w:rFonts w:ascii="Calibri" w:eastAsia="Times New Roman" w:hAnsi="Calibri" w:cs="Times New Roman"/>
                <w:color w:val="000000"/>
                <w:sz w:val="16"/>
                <w:szCs w:val="16"/>
                <w:lang w:eastAsia="en-CA"/>
              </w:rPr>
              <w:t>arm chairs</w:t>
            </w:r>
            <w:proofErr w:type="gramEnd"/>
            <w:r w:rsidR="005C2A45" w:rsidRPr="00EF07AD">
              <w:rPr>
                <w:rFonts w:ascii="Calibri" w:eastAsia="Times New Roman" w:hAnsi="Calibri" w:cs="Times New Roman"/>
                <w:color w:val="000000"/>
                <w:sz w:val="16"/>
                <w:szCs w:val="16"/>
                <w:lang w:eastAsia="en-CA"/>
              </w:rPr>
              <w:t>; 8 rectangle flip top tables; Smart board; Computer cart</w:t>
            </w:r>
            <w:r w:rsidR="00C37BF3">
              <w:rPr>
                <w:rFonts w:ascii="Calibri" w:eastAsia="Times New Roman" w:hAnsi="Calibri" w:cs="Times New Roman"/>
                <w:color w:val="000000"/>
                <w:sz w:val="16"/>
                <w:szCs w:val="16"/>
                <w:lang w:eastAsia="en-CA"/>
              </w:rPr>
              <w:t>.</w:t>
            </w:r>
          </w:p>
          <w:p w14:paraId="26B894E3" w14:textId="77777777" w:rsidR="00C37BF3" w:rsidRPr="00EF07AD" w:rsidRDefault="00C37BF3" w:rsidP="00353062">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 xml:space="preserve">NOT AVAILABLE UNTIL </w:t>
            </w:r>
            <w:r w:rsidR="00353062">
              <w:rPr>
                <w:rFonts w:ascii="Calibri" w:eastAsia="Times New Roman" w:hAnsi="Calibri" w:cs="Times New Roman"/>
                <w:color w:val="000000"/>
                <w:sz w:val="16"/>
                <w:szCs w:val="16"/>
                <w:lang w:eastAsia="en-CA"/>
              </w:rPr>
              <w:t>MAR</w:t>
            </w:r>
            <w:r>
              <w:rPr>
                <w:rFonts w:ascii="Calibri" w:eastAsia="Times New Roman" w:hAnsi="Calibri" w:cs="Times New Roman"/>
                <w:color w:val="000000"/>
                <w:sz w:val="16"/>
                <w:szCs w:val="16"/>
                <w:lang w:eastAsia="en-CA"/>
              </w:rPr>
              <w:t xml:space="preserve"> 15/2020</w:t>
            </w:r>
          </w:p>
        </w:tc>
        <w:tc>
          <w:tcPr>
            <w:tcW w:w="1650" w:type="dxa"/>
            <w:tcBorders>
              <w:top w:val="nil"/>
              <w:left w:val="nil"/>
              <w:bottom w:val="single" w:sz="4" w:space="0" w:color="auto"/>
              <w:right w:val="single" w:sz="4" w:space="0" w:color="auto"/>
            </w:tcBorders>
            <w:shd w:val="clear" w:color="auto" w:fill="auto"/>
            <w:vAlign w:val="bottom"/>
            <w:hideMark/>
          </w:tcPr>
          <w:p w14:paraId="1234877C" w14:textId="77777777" w:rsidR="005C2A45" w:rsidRPr="00EF07AD" w:rsidRDefault="005C2A45" w:rsidP="00B36A29">
            <w:pPr>
              <w:spacing w:after="0" w:line="240" w:lineRule="auto"/>
              <w:rPr>
                <w:rFonts w:ascii="Calibri" w:eastAsia="Times New Roman" w:hAnsi="Calibri" w:cs="Times New Roman"/>
                <w:color w:val="000000"/>
                <w:sz w:val="16"/>
                <w:szCs w:val="16"/>
                <w:lang w:eastAsia="en-CA"/>
              </w:rPr>
            </w:pPr>
          </w:p>
        </w:tc>
        <w:tc>
          <w:tcPr>
            <w:tcW w:w="1890" w:type="dxa"/>
            <w:tcBorders>
              <w:top w:val="nil"/>
              <w:left w:val="nil"/>
              <w:bottom w:val="single" w:sz="4" w:space="0" w:color="auto"/>
              <w:right w:val="single" w:sz="4" w:space="0" w:color="auto"/>
            </w:tcBorders>
            <w:shd w:val="clear" w:color="auto" w:fill="auto"/>
            <w:vAlign w:val="bottom"/>
            <w:hideMark/>
          </w:tcPr>
          <w:p w14:paraId="043E55D0" w14:textId="77777777" w:rsidR="005C2A45" w:rsidRPr="00EF07AD" w:rsidRDefault="00C37BF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Conditions apply, please inquire for more information.</w:t>
            </w:r>
          </w:p>
        </w:tc>
        <w:tc>
          <w:tcPr>
            <w:tcW w:w="1793" w:type="dxa"/>
            <w:tcBorders>
              <w:top w:val="nil"/>
              <w:left w:val="nil"/>
              <w:bottom w:val="single" w:sz="4" w:space="0" w:color="auto"/>
              <w:right w:val="single" w:sz="4" w:space="0" w:color="auto"/>
            </w:tcBorders>
            <w:shd w:val="clear" w:color="auto" w:fill="auto"/>
            <w:vAlign w:val="bottom"/>
            <w:hideMark/>
          </w:tcPr>
          <w:p w14:paraId="666EB968" w14:textId="77777777" w:rsidR="005C2A45" w:rsidRPr="00EF07AD" w:rsidRDefault="00383A5A" w:rsidP="004B1020">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Conditions apply</w:t>
            </w:r>
            <w:r w:rsidR="00C37BF3">
              <w:rPr>
                <w:rFonts w:ascii="Calibri" w:eastAsia="Times New Roman" w:hAnsi="Calibri" w:cs="Times New Roman"/>
                <w:color w:val="000000"/>
                <w:sz w:val="16"/>
                <w:szCs w:val="16"/>
                <w:lang w:eastAsia="en-CA"/>
              </w:rPr>
              <w:t>, please inquire for more information.</w:t>
            </w:r>
          </w:p>
        </w:tc>
      </w:tr>
      <w:tr w:rsidR="005C2A45" w:rsidRPr="00EF07AD" w14:paraId="362A9B14" w14:textId="77777777" w:rsidTr="00003AED">
        <w:trPr>
          <w:trHeight w:val="516"/>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0AF1B5D"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657" w:type="dxa"/>
            <w:tcBorders>
              <w:top w:val="nil"/>
              <w:left w:val="nil"/>
              <w:bottom w:val="single" w:sz="4" w:space="0" w:color="auto"/>
              <w:right w:val="single" w:sz="4" w:space="0" w:color="auto"/>
            </w:tcBorders>
            <w:shd w:val="clear" w:color="auto" w:fill="auto"/>
            <w:vAlign w:val="bottom"/>
            <w:hideMark/>
          </w:tcPr>
          <w:p w14:paraId="38B9A1E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650" w:type="dxa"/>
            <w:tcBorders>
              <w:top w:val="nil"/>
              <w:left w:val="nil"/>
              <w:bottom w:val="single" w:sz="4" w:space="0" w:color="auto"/>
              <w:right w:val="single" w:sz="4" w:space="0" w:color="auto"/>
            </w:tcBorders>
            <w:shd w:val="clear" w:color="auto" w:fill="auto"/>
            <w:vAlign w:val="bottom"/>
            <w:hideMark/>
          </w:tcPr>
          <w:p w14:paraId="448573C3" w14:textId="77777777" w:rsidR="005C2A45" w:rsidRPr="00EF07AD" w:rsidRDefault="00B36A29" w:rsidP="00B36A29">
            <w:pPr>
              <w:spacing w:after="0" w:line="240" w:lineRule="auto"/>
              <w:rPr>
                <w:rFonts w:ascii="Calibri" w:eastAsia="Times New Roman" w:hAnsi="Calibri" w:cs="Times New Roman"/>
                <w:color w:val="000000"/>
                <w:sz w:val="16"/>
                <w:szCs w:val="16"/>
                <w:lang w:eastAsia="en-CA"/>
              </w:rPr>
            </w:pPr>
            <w:r>
              <w:rPr>
                <w:rFonts w:ascii="Calibri" w:eastAsia="Times New Roman" w:hAnsi="Calibri" w:cs="Times New Roman"/>
                <w:b/>
                <w:color w:val="000000"/>
                <w:sz w:val="16"/>
                <w:szCs w:val="16"/>
                <w:lang w:eastAsia="en-CA"/>
              </w:rPr>
              <w:t>******************</w:t>
            </w:r>
          </w:p>
        </w:tc>
        <w:tc>
          <w:tcPr>
            <w:tcW w:w="1890" w:type="dxa"/>
            <w:tcBorders>
              <w:top w:val="nil"/>
              <w:left w:val="nil"/>
              <w:bottom w:val="single" w:sz="4" w:space="0" w:color="auto"/>
              <w:right w:val="single" w:sz="4" w:space="0" w:color="auto"/>
            </w:tcBorders>
            <w:shd w:val="clear" w:color="auto" w:fill="auto"/>
            <w:vAlign w:val="bottom"/>
            <w:hideMark/>
          </w:tcPr>
          <w:p w14:paraId="4EB6CCF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55E10FD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w:t>
            </w:r>
          </w:p>
        </w:tc>
      </w:tr>
      <w:tr w:rsidR="005C2A45" w:rsidRPr="00EF07AD" w14:paraId="4881E15F" w14:textId="77777777" w:rsidTr="00003AED">
        <w:trPr>
          <w:trHeight w:val="1065"/>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1B8C2988" w14:textId="77777777" w:rsidR="005C2A45" w:rsidRPr="00EF07AD" w:rsidRDefault="005C2A45" w:rsidP="00533DEB">
            <w:pPr>
              <w:spacing w:after="0" w:line="240" w:lineRule="auto"/>
              <w:jc w:val="center"/>
              <w:rPr>
                <w:rFonts w:ascii="Calibri" w:eastAsia="Times New Roman" w:hAnsi="Calibri" w:cs="Times New Roman"/>
                <w:b/>
                <w:bCs/>
                <w:color w:val="000000"/>
                <w:sz w:val="16"/>
                <w:szCs w:val="16"/>
                <w:lang w:eastAsia="en-CA"/>
              </w:rPr>
            </w:pPr>
            <w:r w:rsidRPr="00EF07AD">
              <w:rPr>
                <w:rFonts w:ascii="Calibri" w:eastAsia="Times New Roman" w:hAnsi="Calibri" w:cs="Times New Roman"/>
                <w:b/>
                <w:color w:val="000000"/>
                <w:sz w:val="16"/>
                <w:szCs w:val="16"/>
                <w:lang w:eastAsia="en-CA"/>
              </w:rPr>
              <w:t>ROOM</w:t>
            </w:r>
          </w:p>
        </w:tc>
        <w:tc>
          <w:tcPr>
            <w:tcW w:w="1657" w:type="dxa"/>
            <w:tcBorders>
              <w:top w:val="nil"/>
              <w:left w:val="nil"/>
              <w:bottom w:val="single" w:sz="4" w:space="0" w:color="auto"/>
              <w:right w:val="single" w:sz="4" w:space="0" w:color="auto"/>
            </w:tcBorders>
            <w:shd w:val="clear" w:color="auto" w:fill="auto"/>
            <w:vAlign w:val="bottom"/>
            <w:hideMark/>
          </w:tcPr>
          <w:p w14:paraId="6B220305"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LK TOOMB CONFERENCE ROOM (205) **includes access to balcony**</w:t>
            </w:r>
          </w:p>
        </w:tc>
        <w:tc>
          <w:tcPr>
            <w:tcW w:w="1650" w:type="dxa"/>
            <w:tcBorders>
              <w:top w:val="nil"/>
              <w:left w:val="nil"/>
              <w:bottom w:val="single" w:sz="4" w:space="0" w:color="auto"/>
              <w:right w:val="single" w:sz="4" w:space="0" w:color="auto"/>
            </w:tcBorders>
            <w:shd w:val="clear" w:color="auto" w:fill="auto"/>
            <w:vAlign w:val="bottom"/>
            <w:hideMark/>
          </w:tcPr>
          <w:p w14:paraId="12DAD50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QM CONSTRUCTION CONFERENCE ROOM (206)</w:t>
            </w:r>
          </w:p>
        </w:tc>
        <w:tc>
          <w:tcPr>
            <w:tcW w:w="1890" w:type="dxa"/>
            <w:tcBorders>
              <w:top w:val="nil"/>
              <w:left w:val="nil"/>
              <w:bottom w:val="single" w:sz="4" w:space="0" w:color="auto"/>
              <w:right w:val="single" w:sz="4" w:space="0" w:color="auto"/>
            </w:tcBorders>
            <w:shd w:val="clear" w:color="auto" w:fill="auto"/>
            <w:vAlign w:val="bottom"/>
            <w:hideMark/>
          </w:tcPr>
          <w:p w14:paraId="702A0FFA"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THE HALSTEAD CONFERENCE ROOM (207)</w:t>
            </w:r>
          </w:p>
        </w:tc>
        <w:tc>
          <w:tcPr>
            <w:tcW w:w="1793" w:type="dxa"/>
            <w:tcBorders>
              <w:top w:val="nil"/>
              <w:left w:val="nil"/>
              <w:bottom w:val="single" w:sz="4" w:space="0" w:color="auto"/>
              <w:right w:val="single" w:sz="4" w:space="0" w:color="auto"/>
            </w:tcBorders>
            <w:shd w:val="clear" w:color="auto" w:fill="auto"/>
            <w:vAlign w:val="bottom"/>
            <w:hideMark/>
          </w:tcPr>
          <w:p w14:paraId="18B3E5C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b/>
                <w:color w:val="000000"/>
                <w:sz w:val="16"/>
                <w:szCs w:val="16"/>
                <w:lang w:eastAsia="en-CA"/>
              </w:rPr>
              <w:t>FULL CONFERENCE ROOM (205&amp;206&amp;207)</w:t>
            </w:r>
          </w:p>
        </w:tc>
      </w:tr>
      <w:tr w:rsidR="005C2A45" w:rsidRPr="00EF07AD" w14:paraId="1E963998"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39AFE58F"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Sq. Ft</w:t>
            </w:r>
          </w:p>
        </w:tc>
        <w:tc>
          <w:tcPr>
            <w:tcW w:w="1657" w:type="dxa"/>
            <w:tcBorders>
              <w:top w:val="nil"/>
              <w:left w:val="nil"/>
              <w:bottom w:val="single" w:sz="4" w:space="0" w:color="auto"/>
              <w:right w:val="single" w:sz="4" w:space="0" w:color="auto"/>
            </w:tcBorders>
            <w:shd w:val="clear" w:color="auto" w:fill="auto"/>
            <w:vAlign w:val="bottom"/>
            <w:hideMark/>
          </w:tcPr>
          <w:p w14:paraId="2C0675F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764</w:t>
            </w:r>
          </w:p>
        </w:tc>
        <w:tc>
          <w:tcPr>
            <w:tcW w:w="1650" w:type="dxa"/>
            <w:tcBorders>
              <w:top w:val="nil"/>
              <w:left w:val="nil"/>
              <w:bottom w:val="single" w:sz="4" w:space="0" w:color="auto"/>
              <w:right w:val="single" w:sz="4" w:space="0" w:color="auto"/>
            </w:tcBorders>
            <w:shd w:val="clear" w:color="auto" w:fill="auto"/>
            <w:vAlign w:val="bottom"/>
            <w:hideMark/>
          </w:tcPr>
          <w:p w14:paraId="0EE773F9"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732</w:t>
            </w:r>
          </w:p>
        </w:tc>
        <w:tc>
          <w:tcPr>
            <w:tcW w:w="1890" w:type="dxa"/>
            <w:tcBorders>
              <w:top w:val="nil"/>
              <w:left w:val="nil"/>
              <w:bottom w:val="single" w:sz="4" w:space="0" w:color="auto"/>
              <w:right w:val="single" w:sz="4" w:space="0" w:color="auto"/>
            </w:tcBorders>
            <w:shd w:val="clear" w:color="auto" w:fill="auto"/>
            <w:vAlign w:val="bottom"/>
            <w:hideMark/>
          </w:tcPr>
          <w:p w14:paraId="6058CDA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1614</w:t>
            </w:r>
          </w:p>
        </w:tc>
        <w:tc>
          <w:tcPr>
            <w:tcW w:w="1793" w:type="dxa"/>
            <w:tcBorders>
              <w:top w:val="nil"/>
              <w:left w:val="nil"/>
              <w:bottom w:val="single" w:sz="4" w:space="0" w:color="auto"/>
              <w:right w:val="single" w:sz="4" w:space="0" w:color="auto"/>
            </w:tcBorders>
            <w:shd w:val="clear" w:color="auto" w:fill="auto"/>
            <w:vAlign w:val="bottom"/>
            <w:hideMark/>
          </w:tcPr>
          <w:p w14:paraId="49D57FD7"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3110</w:t>
            </w:r>
          </w:p>
        </w:tc>
      </w:tr>
      <w:tr w:rsidR="005C2A45" w:rsidRPr="00EF07AD" w14:paraId="5C435D74"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042C3192"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Dimensions</w:t>
            </w:r>
          </w:p>
        </w:tc>
        <w:tc>
          <w:tcPr>
            <w:tcW w:w="1657" w:type="dxa"/>
            <w:tcBorders>
              <w:top w:val="nil"/>
              <w:left w:val="nil"/>
              <w:bottom w:val="single" w:sz="4" w:space="0" w:color="auto"/>
              <w:right w:val="single" w:sz="4" w:space="0" w:color="auto"/>
            </w:tcBorders>
            <w:shd w:val="clear" w:color="auto" w:fill="auto"/>
            <w:vAlign w:val="bottom"/>
            <w:hideMark/>
          </w:tcPr>
          <w:p w14:paraId="2E766E1B"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16' wide x 38' length</w:t>
            </w:r>
          </w:p>
        </w:tc>
        <w:tc>
          <w:tcPr>
            <w:tcW w:w="1650" w:type="dxa"/>
            <w:tcBorders>
              <w:top w:val="nil"/>
              <w:left w:val="nil"/>
              <w:bottom w:val="single" w:sz="4" w:space="0" w:color="auto"/>
              <w:right w:val="single" w:sz="4" w:space="0" w:color="auto"/>
            </w:tcBorders>
            <w:shd w:val="clear" w:color="auto" w:fill="auto"/>
            <w:vAlign w:val="bottom"/>
            <w:hideMark/>
          </w:tcPr>
          <w:p w14:paraId="106AC0E7"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19' wide x 41' length</w:t>
            </w:r>
          </w:p>
        </w:tc>
        <w:tc>
          <w:tcPr>
            <w:tcW w:w="1890" w:type="dxa"/>
            <w:tcBorders>
              <w:top w:val="nil"/>
              <w:left w:val="nil"/>
              <w:bottom w:val="single" w:sz="4" w:space="0" w:color="auto"/>
              <w:right w:val="single" w:sz="4" w:space="0" w:color="auto"/>
            </w:tcBorders>
            <w:shd w:val="clear" w:color="auto" w:fill="auto"/>
            <w:vAlign w:val="bottom"/>
            <w:hideMark/>
          </w:tcPr>
          <w:p w14:paraId="6A770F25"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31' wide x 41' length</w:t>
            </w:r>
          </w:p>
        </w:tc>
        <w:tc>
          <w:tcPr>
            <w:tcW w:w="1793" w:type="dxa"/>
            <w:tcBorders>
              <w:top w:val="nil"/>
              <w:left w:val="nil"/>
              <w:bottom w:val="single" w:sz="4" w:space="0" w:color="auto"/>
              <w:right w:val="single" w:sz="4" w:space="0" w:color="auto"/>
            </w:tcBorders>
            <w:shd w:val="clear" w:color="auto" w:fill="auto"/>
            <w:vAlign w:val="bottom"/>
            <w:hideMark/>
          </w:tcPr>
          <w:p w14:paraId="748CE53D"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color w:val="000000"/>
                <w:sz w:val="16"/>
                <w:szCs w:val="16"/>
                <w:lang w:eastAsia="en-CA"/>
              </w:rPr>
              <w:t>41' wide x 68' length</w:t>
            </w:r>
          </w:p>
        </w:tc>
      </w:tr>
      <w:tr w:rsidR="005C2A45" w:rsidRPr="00EF07AD" w14:paraId="0E3A41FE"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1F65149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U Shape</w:t>
            </w:r>
          </w:p>
        </w:tc>
        <w:tc>
          <w:tcPr>
            <w:tcW w:w="1657" w:type="dxa"/>
            <w:tcBorders>
              <w:top w:val="nil"/>
              <w:left w:val="nil"/>
              <w:bottom w:val="single" w:sz="4" w:space="0" w:color="auto"/>
              <w:right w:val="single" w:sz="4" w:space="0" w:color="auto"/>
            </w:tcBorders>
            <w:shd w:val="clear" w:color="auto" w:fill="auto"/>
            <w:vAlign w:val="bottom"/>
            <w:hideMark/>
          </w:tcPr>
          <w:p w14:paraId="03D2C7F6"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484DCE35" w14:textId="77777777" w:rsidR="005C2A45" w:rsidRPr="00EF07AD" w:rsidRDefault="00C23E22"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24</w:t>
            </w:r>
          </w:p>
        </w:tc>
        <w:tc>
          <w:tcPr>
            <w:tcW w:w="1890" w:type="dxa"/>
            <w:tcBorders>
              <w:top w:val="nil"/>
              <w:left w:val="nil"/>
              <w:bottom w:val="single" w:sz="4" w:space="0" w:color="auto"/>
              <w:right w:val="single" w:sz="4" w:space="0" w:color="auto"/>
            </w:tcBorders>
            <w:shd w:val="clear" w:color="auto" w:fill="auto"/>
            <w:vAlign w:val="bottom"/>
            <w:hideMark/>
          </w:tcPr>
          <w:p w14:paraId="6BEC96AD"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 - 4</w:t>
            </w:r>
            <w:r w:rsidR="005C2A45" w:rsidRPr="00EF07AD">
              <w:rPr>
                <w:rFonts w:ascii="Calibri" w:eastAsia="Times New Roman" w:hAnsi="Calibri" w:cs="Times New Roman"/>
                <w:color w:val="000000"/>
                <w:sz w:val="16"/>
                <w:szCs w:val="16"/>
                <w:lang w:eastAsia="en-CA"/>
              </w:rPr>
              <w:t>2</w:t>
            </w:r>
          </w:p>
        </w:tc>
        <w:tc>
          <w:tcPr>
            <w:tcW w:w="1793" w:type="dxa"/>
            <w:tcBorders>
              <w:top w:val="nil"/>
              <w:left w:val="nil"/>
              <w:bottom w:val="single" w:sz="4" w:space="0" w:color="auto"/>
              <w:right w:val="single" w:sz="4" w:space="0" w:color="auto"/>
            </w:tcBorders>
            <w:shd w:val="clear" w:color="auto" w:fill="auto"/>
            <w:vAlign w:val="bottom"/>
            <w:hideMark/>
          </w:tcPr>
          <w:p w14:paraId="6E5D595D"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"W" - 12</w:t>
            </w:r>
            <w:r w:rsidR="005C2A45" w:rsidRPr="00EF07AD">
              <w:rPr>
                <w:rFonts w:ascii="Calibri" w:eastAsia="Times New Roman" w:hAnsi="Calibri" w:cs="Times New Roman"/>
                <w:color w:val="000000"/>
                <w:sz w:val="16"/>
                <w:szCs w:val="16"/>
                <w:lang w:eastAsia="en-CA"/>
              </w:rPr>
              <w:t>0</w:t>
            </w:r>
          </w:p>
        </w:tc>
      </w:tr>
      <w:tr w:rsidR="005C2A45" w:rsidRPr="00EF07AD" w14:paraId="6EC33229"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C0274D4"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Boardroom</w:t>
            </w:r>
          </w:p>
        </w:tc>
        <w:tc>
          <w:tcPr>
            <w:tcW w:w="1657" w:type="dxa"/>
            <w:tcBorders>
              <w:top w:val="nil"/>
              <w:left w:val="nil"/>
              <w:bottom w:val="single" w:sz="4" w:space="0" w:color="auto"/>
              <w:right w:val="single" w:sz="4" w:space="0" w:color="auto"/>
            </w:tcBorders>
            <w:shd w:val="clear" w:color="auto" w:fill="auto"/>
            <w:vAlign w:val="bottom"/>
            <w:hideMark/>
          </w:tcPr>
          <w:p w14:paraId="3548D4C3"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46171E79"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22</w:t>
            </w:r>
          </w:p>
        </w:tc>
        <w:tc>
          <w:tcPr>
            <w:tcW w:w="1890" w:type="dxa"/>
            <w:tcBorders>
              <w:top w:val="nil"/>
              <w:left w:val="nil"/>
              <w:bottom w:val="single" w:sz="4" w:space="0" w:color="auto"/>
              <w:right w:val="single" w:sz="4" w:space="0" w:color="auto"/>
            </w:tcBorders>
            <w:shd w:val="clear" w:color="auto" w:fill="auto"/>
            <w:vAlign w:val="bottom"/>
            <w:hideMark/>
          </w:tcPr>
          <w:p w14:paraId="7FF8D56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30</w:t>
            </w:r>
          </w:p>
        </w:tc>
        <w:tc>
          <w:tcPr>
            <w:tcW w:w="1793" w:type="dxa"/>
            <w:tcBorders>
              <w:top w:val="nil"/>
              <w:left w:val="nil"/>
              <w:bottom w:val="single" w:sz="4" w:space="0" w:color="auto"/>
              <w:right w:val="single" w:sz="4" w:space="0" w:color="auto"/>
            </w:tcBorders>
            <w:shd w:val="clear" w:color="auto" w:fill="auto"/>
            <w:vAlign w:val="bottom"/>
            <w:hideMark/>
          </w:tcPr>
          <w:p w14:paraId="0820D62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6335893B"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16832FF"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Theatre Style</w:t>
            </w:r>
          </w:p>
        </w:tc>
        <w:tc>
          <w:tcPr>
            <w:tcW w:w="1657" w:type="dxa"/>
            <w:tcBorders>
              <w:top w:val="nil"/>
              <w:left w:val="nil"/>
              <w:bottom w:val="single" w:sz="4" w:space="0" w:color="auto"/>
              <w:right w:val="single" w:sz="4" w:space="0" w:color="auto"/>
            </w:tcBorders>
            <w:shd w:val="clear" w:color="auto" w:fill="auto"/>
            <w:vAlign w:val="bottom"/>
            <w:hideMark/>
          </w:tcPr>
          <w:p w14:paraId="25795441"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w:t>
            </w:r>
          </w:p>
        </w:tc>
        <w:tc>
          <w:tcPr>
            <w:tcW w:w="1650" w:type="dxa"/>
            <w:tcBorders>
              <w:top w:val="nil"/>
              <w:left w:val="nil"/>
              <w:bottom w:val="single" w:sz="4" w:space="0" w:color="auto"/>
              <w:right w:val="single" w:sz="4" w:space="0" w:color="auto"/>
            </w:tcBorders>
            <w:shd w:val="clear" w:color="auto" w:fill="auto"/>
            <w:vAlign w:val="bottom"/>
            <w:hideMark/>
          </w:tcPr>
          <w:p w14:paraId="3AA1FF81"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w:t>
            </w:r>
          </w:p>
        </w:tc>
        <w:tc>
          <w:tcPr>
            <w:tcW w:w="1890" w:type="dxa"/>
            <w:tcBorders>
              <w:top w:val="nil"/>
              <w:left w:val="nil"/>
              <w:bottom w:val="single" w:sz="4" w:space="0" w:color="auto"/>
              <w:right w:val="single" w:sz="4" w:space="0" w:color="auto"/>
            </w:tcBorders>
            <w:shd w:val="clear" w:color="auto" w:fill="auto"/>
            <w:vAlign w:val="bottom"/>
            <w:hideMark/>
          </w:tcPr>
          <w:p w14:paraId="73D3D30C"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70</w:t>
            </w:r>
          </w:p>
        </w:tc>
        <w:tc>
          <w:tcPr>
            <w:tcW w:w="1793" w:type="dxa"/>
            <w:tcBorders>
              <w:top w:val="nil"/>
              <w:left w:val="nil"/>
              <w:bottom w:val="single" w:sz="4" w:space="0" w:color="auto"/>
              <w:right w:val="single" w:sz="4" w:space="0" w:color="auto"/>
            </w:tcBorders>
            <w:shd w:val="clear" w:color="auto" w:fill="auto"/>
            <w:vAlign w:val="bottom"/>
            <w:hideMark/>
          </w:tcPr>
          <w:p w14:paraId="205475BD" w14:textId="77777777" w:rsidR="005C2A45" w:rsidRPr="00EF07AD" w:rsidRDefault="00DC2B96"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250</w:t>
            </w:r>
          </w:p>
        </w:tc>
      </w:tr>
      <w:tr w:rsidR="005C2A45" w:rsidRPr="00EF07AD" w14:paraId="69508EDB"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17DE97C5"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Classroom</w:t>
            </w:r>
          </w:p>
        </w:tc>
        <w:tc>
          <w:tcPr>
            <w:tcW w:w="1657" w:type="dxa"/>
            <w:tcBorders>
              <w:top w:val="nil"/>
              <w:left w:val="nil"/>
              <w:bottom w:val="single" w:sz="4" w:space="0" w:color="auto"/>
              <w:right w:val="single" w:sz="4" w:space="0" w:color="auto"/>
            </w:tcBorders>
            <w:shd w:val="clear" w:color="auto" w:fill="auto"/>
            <w:vAlign w:val="bottom"/>
            <w:hideMark/>
          </w:tcPr>
          <w:p w14:paraId="5171134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24</w:t>
            </w:r>
          </w:p>
        </w:tc>
        <w:tc>
          <w:tcPr>
            <w:tcW w:w="1650" w:type="dxa"/>
            <w:tcBorders>
              <w:top w:val="nil"/>
              <w:left w:val="nil"/>
              <w:bottom w:val="single" w:sz="4" w:space="0" w:color="auto"/>
              <w:right w:val="single" w:sz="4" w:space="0" w:color="auto"/>
            </w:tcBorders>
            <w:shd w:val="clear" w:color="auto" w:fill="auto"/>
            <w:vAlign w:val="bottom"/>
            <w:hideMark/>
          </w:tcPr>
          <w:p w14:paraId="79FDFCF5"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30</w:t>
            </w:r>
          </w:p>
        </w:tc>
        <w:tc>
          <w:tcPr>
            <w:tcW w:w="1890" w:type="dxa"/>
            <w:tcBorders>
              <w:top w:val="nil"/>
              <w:left w:val="nil"/>
              <w:bottom w:val="single" w:sz="4" w:space="0" w:color="auto"/>
              <w:right w:val="single" w:sz="4" w:space="0" w:color="auto"/>
            </w:tcBorders>
            <w:shd w:val="clear" w:color="auto" w:fill="auto"/>
            <w:vAlign w:val="bottom"/>
            <w:hideMark/>
          </w:tcPr>
          <w:p w14:paraId="1FDE459B"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36</w:t>
            </w:r>
          </w:p>
        </w:tc>
        <w:tc>
          <w:tcPr>
            <w:tcW w:w="1793" w:type="dxa"/>
            <w:tcBorders>
              <w:top w:val="nil"/>
              <w:left w:val="nil"/>
              <w:bottom w:val="single" w:sz="4" w:space="0" w:color="auto"/>
              <w:right w:val="single" w:sz="4" w:space="0" w:color="auto"/>
            </w:tcBorders>
            <w:shd w:val="clear" w:color="auto" w:fill="auto"/>
            <w:vAlign w:val="bottom"/>
            <w:hideMark/>
          </w:tcPr>
          <w:p w14:paraId="2D2115DD"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140</w:t>
            </w:r>
          </w:p>
        </w:tc>
      </w:tr>
      <w:tr w:rsidR="005C2A45" w:rsidRPr="00EF07AD" w14:paraId="20A12736"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52856404"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Hollow Square</w:t>
            </w:r>
          </w:p>
        </w:tc>
        <w:tc>
          <w:tcPr>
            <w:tcW w:w="1657" w:type="dxa"/>
            <w:tcBorders>
              <w:top w:val="nil"/>
              <w:left w:val="nil"/>
              <w:bottom w:val="single" w:sz="4" w:space="0" w:color="auto"/>
              <w:right w:val="single" w:sz="4" w:space="0" w:color="auto"/>
            </w:tcBorders>
            <w:shd w:val="clear" w:color="auto" w:fill="auto"/>
            <w:vAlign w:val="bottom"/>
            <w:hideMark/>
          </w:tcPr>
          <w:p w14:paraId="625ABBFA" w14:textId="77777777" w:rsidR="005C2A45" w:rsidRPr="00EF07AD" w:rsidRDefault="002A6D66"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16</w:t>
            </w:r>
          </w:p>
        </w:tc>
        <w:tc>
          <w:tcPr>
            <w:tcW w:w="1650" w:type="dxa"/>
            <w:tcBorders>
              <w:top w:val="nil"/>
              <w:left w:val="nil"/>
              <w:bottom w:val="single" w:sz="4" w:space="0" w:color="auto"/>
              <w:right w:val="single" w:sz="4" w:space="0" w:color="auto"/>
            </w:tcBorders>
            <w:shd w:val="clear" w:color="auto" w:fill="auto"/>
            <w:vAlign w:val="bottom"/>
            <w:hideMark/>
          </w:tcPr>
          <w:p w14:paraId="4DEA4D72"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28</w:t>
            </w:r>
          </w:p>
        </w:tc>
        <w:tc>
          <w:tcPr>
            <w:tcW w:w="1890" w:type="dxa"/>
            <w:tcBorders>
              <w:top w:val="nil"/>
              <w:left w:val="nil"/>
              <w:bottom w:val="single" w:sz="4" w:space="0" w:color="auto"/>
              <w:right w:val="single" w:sz="4" w:space="0" w:color="auto"/>
            </w:tcBorders>
            <w:shd w:val="clear" w:color="auto" w:fill="auto"/>
            <w:vAlign w:val="bottom"/>
            <w:hideMark/>
          </w:tcPr>
          <w:p w14:paraId="30A9F046"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46</w:t>
            </w:r>
          </w:p>
        </w:tc>
        <w:tc>
          <w:tcPr>
            <w:tcW w:w="1793" w:type="dxa"/>
            <w:tcBorders>
              <w:top w:val="nil"/>
              <w:left w:val="nil"/>
              <w:bottom w:val="single" w:sz="4" w:space="0" w:color="auto"/>
              <w:right w:val="single" w:sz="4" w:space="0" w:color="auto"/>
            </w:tcBorders>
            <w:shd w:val="clear" w:color="auto" w:fill="auto"/>
            <w:vAlign w:val="bottom"/>
            <w:hideMark/>
          </w:tcPr>
          <w:p w14:paraId="02736974"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r w:rsidR="005C2A45" w:rsidRPr="00EF07AD" w14:paraId="242BFFF4"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16A1291"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Banquet</w:t>
            </w:r>
          </w:p>
        </w:tc>
        <w:tc>
          <w:tcPr>
            <w:tcW w:w="1657" w:type="dxa"/>
            <w:tcBorders>
              <w:top w:val="nil"/>
              <w:left w:val="nil"/>
              <w:bottom w:val="single" w:sz="4" w:space="0" w:color="auto"/>
              <w:right w:val="single" w:sz="4" w:space="0" w:color="auto"/>
            </w:tcBorders>
            <w:shd w:val="clear" w:color="auto" w:fill="auto"/>
            <w:vAlign w:val="bottom"/>
            <w:hideMark/>
          </w:tcPr>
          <w:p w14:paraId="3D572E40"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30</w:t>
            </w:r>
          </w:p>
        </w:tc>
        <w:tc>
          <w:tcPr>
            <w:tcW w:w="1650" w:type="dxa"/>
            <w:tcBorders>
              <w:top w:val="nil"/>
              <w:left w:val="nil"/>
              <w:bottom w:val="single" w:sz="4" w:space="0" w:color="auto"/>
              <w:right w:val="single" w:sz="4" w:space="0" w:color="auto"/>
            </w:tcBorders>
            <w:shd w:val="clear" w:color="auto" w:fill="auto"/>
            <w:vAlign w:val="bottom"/>
            <w:hideMark/>
          </w:tcPr>
          <w:p w14:paraId="54962477"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36</w:t>
            </w:r>
          </w:p>
        </w:tc>
        <w:tc>
          <w:tcPr>
            <w:tcW w:w="1890" w:type="dxa"/>
            <w:tcBorders>
              <w:top w:val="nil"/>
              <w:left w:val="nil"/>
              <w:bottom w:val="single" w:sz="4" w:space="0" w:color="auto"/>
              <w:right w:val="single" w:sz="4" w:space="0" w:color="auto"/>
            </w:tcBorders>
            <w:shd w:val="clear" w:color="auto" w:fill="auto"/>
            <w:vAlign w:val="bottom"/>
            <w:hideMark/>
          </w:tcPr>
          <w:p w14:paraId="1F01D38E"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60</w:t>
            </w:r>
          </w:p>
        </w:tc>
        <w:tc>
          <w:tcPr>
            <w:tcW w:w="1793" w:type="dxa"/>
            <w:tcBorders>
              <w:top w:val="nil"/>
              <w:left w:val="nil"/>
              <w:bottom w:val="single" w:sz="4" w:space="0" w:color="auto"/>
              <w:right w:val="single" w:sz="4" w:space="0" w:color="auto"/>
            </w:tcBorders>
            <w:shd w:val="clear" w:color="auto" w:fill="auto"/>
            <w:vAlign w:val="bottom"/>
            <w:hideMark/>
          </w:tcPr>
          <w:p w14:paraId="241DBEC3"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150-200</w:t>
            </w:r>
            <w:r w:rsidR="00DF2F77">
              <w:rPr>
                <w:rFonts w:ascii="Calibri" w:eastAsia="Times New Roman" w:hAnsi="Calibri" w:cs="Times New Roman"/>
                <w:color w:val="000000"/>
                <w:sz w:val="16"/>
                <w:szCs w:val="16"/>
                <w:lang w:eastAsia="en-CA"/>
              </w:rPr>
              <w:t>*</w:t>
            </w:r>
          </w:p>
        </w:tc>
      </w:tr>
      <w:tr w:rsidR="005C2A45" w:rsidRPr="00EF07AD" w14:paraId="3661F20D"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4707078F"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Reception (standing only)</w:t>
            </w:r>
          </w:p>
        </w:tc>
        <w:tc>
          <w:tcPr>
            <w:tcW w:w="1657" w:type="dxa"/>
            <w:tcBorders>
              <w:top w:val="nil"/>
              <w:left w:val="nil"/>
              <w:bottom w:val="single" w:sz="4" w:space="0" w:color="auto"/>
              <w:right w:val="single" w:sz="4" w:space="0" w:color="auto"/>
            </w:tcBorders>
            <w:shd w:val="clear" w:color="auto" w:fill="auto"/>
            <w:vAlign w:val="bottom"/>
            <w:hideMark/>
          </w:tcPr>
          <w:p w14:paraId="73B9E392"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50</w:t>
            </w:r>
          </w:p>
        </w:tc>
        <w:tc>
          <w:tcPr>
            <w:tcW w:w="1650" w:type="dxa"/>
            <w:tcBorders>
              <w:top w:val="nil"/>
              <w:left w:val="nil"/>
              <w:bottom w:val="single" w:sz="4" w:space="0" w:color="auto"/>
              <w:right w:val="single" w:sz="4" w:space="0" w:color="auto"/>
            </w:tcBorders>
            <w:shd w:val="clear" w:color="auto" w:fill="auto"/>
            <w:vAlign w:val="bottom"/>
            <w:hideMark/>
          </w:tcPr>
          <w:p w14:paraId="3D5C4416"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50</w:t>
            </w:r>
          </w:p>
        </w:tc>
        <w:tc>
          <w:tcPr>
            <w:tcW w:w="1890" w:type="dxa"/>
            <w:tcBorders>
              <w:top w:val="nil"/>
              <w:left w:val="nil"/>
              <w:bottom w:val="single" w:sz="4" w:space="0" w:color="auto"/>
              <w:right w:val="single" w:sz="4" w:space="0" w:color="auto"/>
            </w:tcBorders>
            <w:shd w:val="clear" w:color="auto" w:fill="auto"/>
            <w:vAlign w:val="bottom"/>
            <w:hideMark/>
          </w:tcPr>
          <w:p w14:paraId="17ACD723" w14:textId="77777777" w:rsidR="005C2A45" w:rsidRPr="00EF07AD" w:rsidRDefault="00971F17"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100</w:t>
            </w:r>
          </w:p>
        </w:tc>
        <w:tc>
          <w:tcPr>
            <w:tcW w:w="1793" w:type="dxa"/>
            <w:tcBorders>
              <w:top w:val="nil"/>
              <w:left w:val="nil"/>
              <w:bottom w:val="single" w:sz="4" w:space="0" w:color="auto"/>
              <w:right w:val="single" w:sz="4" w:space="0" w:color="auto"/>
            </w:tcBorders>
            <w:shd w:val="clear" w:color="auto" w:fill="auto"/>
            <w:vAlign w:val="bottom"/>
            <w:hideMark/>
          </w:tcPr>
          <w:p w14:paraId="5CC616B4" w14:textId="77777777" w:rsidR="005C2A45" w:rsidRPr="00EF07AD" w:rsidRDefault="00BB24A3" w:rsidP="00533DEB">
            <w:pPr>
              <w:spacing w:after="0" w:line="240" w:lineRule="auto"/>
              <w:jc w:val="center"/>
              <w:rPr>
                <w:rFonts w:ascii="Calibri" w:eastAsia="Times New Roman" w:hAnsi="Calibri" w:cs="Times New Roman"/>
                <w:color w:val="000000"/>
                <w:sz w:val="16"/>
                <w:szCs w:val="16"/>
                <w:lang w:eastAsia="en-CA"/>
              </w:rPr>
            </w:pPr>
            <w:r>
              <w:rPr>
                <w:rFonts w:ascii="Calibri" w:eastAsia="Times New Roman" w:hAnsi="Calibri" w:cs="Times New Roman"/>
                <w:color w:val="000000"/>
                <w:sz w:val="16"/>
                <w:szCs w:val="16"/>
                <w:lang w:eastAsia="en-CA"/>
              </w:rPr>
              <w:t>305</w:t>
            </w:r>
          </w:p>
        </w:tc>
      </w:tr>
      <w:tr w:rsidR="005C2A45" w:rsidRPr="00EF07AD" w14:paraId="42882AA9"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668F9D75"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EXTRA DETAILS</w:t>
            </w:r>
          </w:p>
        </w:tc>
        <w:tc>
          <w:tcPr>
            <w:tcW w:w="1657" w:type="dxa"/>
            <w:tcBorders>
              <w:top w:val="nil"/>
              <w:left w:val="nil"/>
              <w:bottom w:val="single" w:sz="4" w:space="0" w:color="auto"/>
              <w:right w:val="single" w:sz="4" w:space="0" w:color="auto"/>
            </w:tcBorders>
            <w:shd w:val="clear" w:color="auto" w:fill="auto"/>
            <w:vAlign w:val="bottom"/>
            <w:hideMark/>
          </w:tcPr>
          <w:p w14:paraId="2E988F4F"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 </w:t>
            </w:r>
          </w:p>
        </w:tc>
        <w:tc>
          <w:tcPr>
            <w:tcW w:w="1650" w:type="dxa"/>
            <w:tcBorders>
              <w:top w:val="nil"/>
              <w:left w:val="nil"/>
              <w:bottom w:val="single" w:sz="4" w:space="0" w:color="auto"/>
              <w:right w:val="single" w:sz="4" w:space="0" w:color="auto"/>
            </w:tcBorders>
            <w:shd w:val="clear" w:color="auto" w:fill="auto"/>
            <w:vAlign w:val="bottom"/>
            <w:hideMark/>
          </w:tcPr>
          <w:p w14:paraId="2DBEA291"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 xml:space="preserve">Fully integrated </w:t>
            </w:r>
            <w:proofErr w:type="gramStart"/>
            <w:r w:rsidRPr="00EF07AD">
              <w:rPr>
                <w:rFonts w:ascii="Calibri" w:eastAsia="Times New Roman" w:hAnsi="Calibri" w:cs="Times New Roman"/>
                <w:color w:val="000000"/>
                <w:sz w:val="16"/>
                <w:szCs w:val="16"/>
                <w:lang w:eastAsia="en-CA"/>
              </w:rPr>
              <w:t>audio visual</w:t>
            </w:r>
            <w:proofErr w:type="gramEnd"/>
            <w:r w:rsidRPr="00EF07AD">
              <w:rPr>
                <w:rFonts w:ascii="Calibri" w:eastAsia="Times New Roman" w:hAnsi="Calibri" w:cs="Times New Roman"/>
                <w:color w:val="000000"/>
                <w:sz w:val="16"/>
                <w:szCs w:val="16"/>
                <w:lang w:eastAsia="en-CA"/>
              </w:rPr>
              <w:t xml:space="preserve"> capabilities; Ceiling mounted drop down screen; Overhead projector</w:t>
            </w:r>
          </w:p>
        </w:tc>
        <w:tc>
          <w:tcPr>
            <w:tcW w:w="1890" w:type="dxa"/>
            <w:tcBorders>
              <w:top w:val="nil"/>
              <w:left w:val="nil"/>
              <w:bottom w:val="single" w:sz="4" w:space="0" w:color="auto"/>
              <w:right w:val="single" w:sz="4" w:space="0" w:color="auto"/>
            </w:tcBorders>
            <w:shd w:val="clear" w:color="auto" w:fill="auto"/>
            <w:vAlign w:val="bottom"/>
            <w:hideMark/>
          </w:tcPr>
          <w:p w14:paraId="056F587D"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 xml:space="preserve">Fully integrated </w:t>
            </w:r>
            <w:proofErr w:type="gramStart"/>
            <w:r w:rsidRPr="00EF07AD">
              <w:rPr>
                <w:rFonts w:ascii="Calibri" w:eastAsia="Times New Roman" w:hAnsi="Calibri" w:cs="Times New Roman"/>
                <w:color w:val="000000"/>
                <w:sz w:val="16"/>
                <w:szCs w:val="16"/>
                <w:lang w:eastAsia="en-CA"/>
              </w:rPr>
              <w:t>audio visual</w:t>
            </w:r>
            <w:proofErr w:type="gramEnd"/>
            <w:r w:rsidRPr="00EF07AD">
              <w:rPr>
                <w:rFonts w:ascii="Calibri" w:eastAsia="Times New Roman" w:hAnsi="Calibri" w:cs="Times New Roman"/>
                <w:color w:val="000000"/>
                <w:sz w:val="16"/>
                <w:szCs w:val="16"/>
                <w:lang w:eastAsia="en-CA"/>
              </w:rPr>
              <w:t xml:space="preserve"> capabilities; Ceiling mounted drop down screen; Overhead projector</w:t>
            </w:r>
          </w:p>
        </w:tc>
        <w:tc>
          <w:tcPr>
            <w:tcW w:w="1793" w:type="dxa"/>
            <w:tcBorders>
              <w:top w:val="nil"/>
              <w:left w:val="nil"/>
              <w:bottom w:val="single" w:sz="4" w:space="0" w:color="auto"/>
              <w:right w:val="single" w:sz="4" w:space="0" w:color="auto"/>
            </w:tcBorders>
            <w:shd w:val="clear" w:color="auto" w:fill="auto"/>
            <w:vAlign w:val="bottom"/>
            <w:hideMark/>
          </w:tcPr>
          <w:p w14:paraId="1BA275A6"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Full banquet layout with dance floor option; 2 overhead projectors and 2 ceiling mounted drop down screens; can be combined with Rotary Club Reception Area</w:t>
            </w:r>
          </w:p>
        </w:tc>
      </w:tr>
      <w:tr w:rsidR="005C2A45" w:rsidRPr="00EF07AD" w14:paraId="4EDF0D28" w14:textId="77777777" w:rsidTr="00533DEB">
        <w:trPr>
          <w:trHeight w:val="288"/>
        </w:trPr>
        <w:tc>
          <w:tcPr>
            <w:tcW w:w="1810" w:type="dxa"/>
            <w:tcBorders>
              <w:top w:val="nil"/>
              <w:left w:val="single" w:sz="4" w:space="0" w:color="auto"/>
              <w:bottom w:val="single" w:sz="4" w:space="0" w:color="auto"/>
              <w:right w:val="single" w:sz="4" w:space="0" w:color="auto"/>
            </w:tcBorders>
            <w:shd w:val="clear" w:color="auto" w:fill="auto"/>
            <w:vAlign w:val="bottom"/>
            <w:hideMark/>
          </w:tcPr>
          <w:p w14:paraId="7CD96890" w14:textId="77777777" w:rsidR="005C2A45" w:rsidRPr="00EF07AD" w:rsidRDefault="005C2A45" w:rsidP="00533DEB">
            <w:pPr>
              <w:spacing w:after="0" w:line="240" w:lineRule="auto"/>
              <w:jc w:val="center"/>
              <w:rPr>
                <w:rFonts w:ascii="Calibri" w:eastAsia="Times New Roman" w:hAnsi="Calibri" w:cs="Times New Roman"/>
                <w:b/>
                <w:color w:val="000000"/>
                <w:sz w:val="16"/>
                <w:szCs w:val="16"/>
                <w:lang w:eastAsia="en-CA"/>
              </w:rPr>
            </w:pPr>
            <w:r w:rsidRPr="00EF07AD">
              <w:rPr>
                <w:rFonts w:ascii="Calibri" w:eastAsia="Times New Roman" w:hAnsi="Calibri" w:cs="Times New Roman"/>
                <w:b/>
                <w:color w:val="000000"/>
                <w:sz w:val="16"/>
                <w:szCs w:val="16"/>
                <w:lang w:eastAsia="en-CA"/>
              </w:rPr>
              <w:t>********************</w:t>
            </w:r>
          </w:p>
        </w:tc>
        <w:tc>
          <w:tcPr>
            <w:tcW w:w="1657" w:type="dxa"/>
            <w:tcBorders>
              <w:top w:val="nil"/>
              <w:left w:val="nil"/>
              <w:bottom w:val="single" w:sz="4" w:space="0" w:color="auto"/>
              <w:right w:val="single" w:sz="4" w:space="0" w:color="auto"/>
            </w:tcBorders>
            <w:shd w:val="clear" w:color="auto" w:fill="auto"/>
            <w:vAlign w:val="bottom"/>
            <w:hideMark/>
          </w:tcPr>
          <w:p w14:paraId="3B8D4DF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c>
          <w:tcPr>
            <w:tcW w:w="1650" w:type="dxa"/>
            <w:tcBorders>
              <w:top w:val="nil"/>
              <w:left w:val="nil"/>
              <w:bottom w:val="single" w:sz="4" w:space="0" w:color="auto"/>
              <w:right w:val="single" w:sz="4" w:space="0" w:color="auto"/>
            </w:tcBorders>
            <w:shd w:val="clear" w:color="auto" w:fill="auto"/>
            <w:vAlign w:val="bottom"/>
            <w:hideMark/>
          </w:tcPr>
          <w:p w14:paraId="36F55ECA"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c>
          <w:tcPr>
            <w:tcW w:w="1890" w:type="dxa"/>
            <w:tcBorders>
              <w:top w:val="nil"/>
              <w:left w:val="nil"/>
              <w:bottom w:val="single" w:sz="4" w:space="0" w:color="auto"/>
              <w:right w:val="single" w:sz="4" w:space="0" w:color="auto"/>
            </w:tcBorders>
            <w:shd w:val="clear" w:color="auto" w:fill="auto"/>
            <w:vAlign w:val="bottom"/>
            <w:hideMark/>
          </w:tcPr>
          <w:p w14:paraId="7E424598"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c>
          <w:tcPr>
            <w:tcW w:w="1793" w:type="dxa"/>
            <w:tcBorders>
              <w:top w:val="nil"/>
              <w:left w:val="nil"/>
              <w:bottom w:val="single" w:sz="4" w:space="0" w:color="auto"/>
              <w:right w:val="single" w:sz="4" w:space="0" w:color="auto"/>
            </w:tcBorders>
            <w:shd w:val="clear" w:color="auto" w:fill="auto"/>
            <w:vAlign w:val="bottom"/>
            <w:hideMark/>
          </w:tcPr>
          <w:p w14:paraId="4F74CCBB" w14:textId="77777777" w:rsidR="005C2A45" w:rsidRPr="00EF07AD" w:rsidRDefault="005C2A45" w:rsidP="00533DEB">
            <w:pPr>
              <w:spacing w:after="0" w:line="240" w:lineRule="auto"/>
              <w:jc w:val="center"/>
              <w:rPr>
                <w:rFonts w:ascii="Calibri" w:eastAsia="Times New Roman" w:hAnsi="Calibri" w:cs="Times New Roman"/>
                <w:color w:val="000000"/>
                <w:sz w:val="16"/>
                <w:szCs w:val="16"/>
                <w:lang w:eastAsia="en-CA"/>
              </w:rPr>
            </w:pPr>
            <w:r w:rsidRPr="00EF07AD">
              <w:rPr>
                <w:rFonts w:ascii="Calibri" w:eastAsia="Times New Roman" w:hAnsi="Calibri" w:cs="Times New Roman"/>
                <w:color w:val="000000"/>
                <w:sz w:val="16"/>
                <w:szCs w:val="16"/>
                <w:lang w:eastAsia="en-CA"/>
              </w:rPr>
              <w:t>****************</w:t>
            </w:r>
          </w:p>
        </w:tc>
      </w:tr>
    </w:tbl>
    <w:p w14:paraId="5E088E99" w14:textId="77777777" w:rsidR="00E6402A" w:rsidRDefault="00375AFA" w:rsidP="00375AFA">
      <w:r>
        <w:t>*</w:t>
      </w:r>
      <w:r w:rsidR="00DF2F77">
        <w:t xml:space="preserve">Occupancy affected by additional factors such as dance floor, stage, DJ area, </w:t>
      </w:r>
      <w:proofErr w:type="spellStart"/>
      <w:r w:rsidR="00DF2F77">
        <w:t>etc</w:t>
      </w:r>
      <w:proofErr w:type="spellEnd"/>
    </w:p>
    <w:p w14:paraId="09535FF9" w14:textId="77777777" w:rsidR="00003AED" w:rsidRDefault="00003AED" w:rsidP="00B64D16"/>
    <w:p w14:paraId="5E958582" w14:textId="77777777" w:rsidR="00EA56E0" w:rsidRDefault="00EA56E0" w:rsidP="00B64D16"/>
    <w:p w14:paraId="292FB2F4" w14:textId="77777777" w:rsidR="00003AED" w:rsidRDefault="00003AED" w:rsidP="00B64D16"/>
    <w:p w14:paraId="25F1159B" w14:textId="77777777" w:rsidR="00B36A29" w:rsidRDefault="00B36A29" w:rsidP="00B64D16"/>
    <w:p w14:paraId="2CD6A26B" w14:textId="77777777" w:rsidR="000E6A67" w:rsidRPr="00DF4A8F" w:rsidRDefault="000E7817" w:rsidP="00B64D16">
      <w:pPr>
        <w:rPr>
          <w:sz w:val="18"/>
          <w:szCs w:val="16"/>
        </w:rPr>
      </w:pPr>
      <w:r w:rsidRPr="00DF4A8F">
        <w:rPr>
          <w:b/>
          <w:sz w:val="18"/>
          <w:szCs w:val="16"/>
        </w:rPr>
        <w:lastRenderedPageBreak/>
        <w:t>GENERAL TERMS AND CONDITIONS</w:t>
      </w:r>
    </w:p>
    <w:p w14:paraId="4121A4CF" w14:textId="77777777" w:rsidR="000E7817" w:rsidRPr="00DF4A8F" w:rsidRDefault="000E7817" w:rsidP="00B64D16">
      <w:pPr>
        <w:rPr>
          <w:sz w:val="18"/>
          <w:szCs w:val="16"/>
        </w:rPr>
      </w:pPr>
      <w:r w:rsidRPr="00DF4A8F">
        <w:rPr>
          <w:b/>
          <w:sz w:val="18"/>
          <w:szCs w:val="16"/>
        </w:rPr>
        <w:t>Booking/Payment:</w:t>
      </w:r>
    </w:p>
    <w:p w14:paraId="42BC6D0B" w14:textId="7E105EE6" w:rsidR="000E7817" w:rsidRPr="00DF4A8F" w:rsidRDefault="000E7817" w:rsidP="000E7817">
      <w:pPr>
        <w:pStyle w:val="ListParagraph"/>
        <w:numPr>
          <w:ilvl w:val="0"/>
          <w:numId w:val="1"/>
        </w:numPr>
        <w:rPr>
          <w:sz w:val="18"/>
          <w:szCs w:val="16"/>
        </w:rPr>
      </w:pPr>
      <w:r w:rsidRPr="00DF4A8F">
        <w:rPr>
          <w:sz w:val="18"/>
          <w:szCs w:val="16"/>
        </w:rPr>
        <w:t xml:space="preserve">Bookings are on a first come, first serve basis, and are to be made through the </w:t>
      </w:r>
      <w:r w:rsidR="00EA5AD0" w:rsidRPr="00DF4A8F">
        <w:rPr>
          <w:sz w:val="18"/>
          <w:szCs w:val="16"/>
        </w:rPr>
        <w:t xml:space="preserve">Events </w:t>
      </w:r>
      <w:r w:rsidR="00F2553E">
        <w:rPr>
          <w:sz w:val="18"/>
          <w:szCs w:val="16"/>
        </w:rPr>
        <w:t>Department</w:t>
      </w:r>
      <w:r w:rsidR="00EA5AD0" w:rsidRPr="00DF4A8F">
        <w:rPr>
          <w:sz w:val="18"/>
          <w:szCs w:val="16"/>
        </w:rPr>
        <w:t xml:space="preserve"> or designate.</w:t>
      </w:r>
    </w:p>
    <w:p w14:paraId="51B022A6" w14:textId="575EBD3C" w:rsidR="000E7817" w:rsidRPr="00DF4A8F" w:rsidRDefault="000E7817" w:rsidP="000E7817">
      <w:pPr>
        <w:pStyle w:val="ListParagraph"/>
        <w:numPr>
          <w:ilvl w:val="0"/>
          <w:numId w:val="1"/>
        </w:numPr>
        <w:rPr>
          <w:sz w:val="18"/>
          <w:szCs w:val="16"/>
        </w:rPr>
      </w:pPr>
      <w:r w:rsidRPr="00DF4A8F">
        <w:rPr>
          <w:sz w:val="18"/>
          <w:szCs w:val="16"/>
        </w:rPr>
        <w:t xml:space="preserve">All individuals renting the facility must complete and sign </w:t>
      </w:r>
      <w:r w:rsidR="00D82F88">
        <w:rPr>
          <w:sz w:val="18"/>
          <w:szCs w:val="16"/>
        </w:rPr>
        <w:t xml:space="preserve">a </w:t>
      </w:r>
      <w:r w:rsidRPr="00DF4A8F">
        <w:rPr>
          <w:sz w:val="18"/>
          <w:szCs w:val="16"/>
        </w:rPr>
        <w:t>rental agreement.</w:t>
      </w:r>
      <w:r w:rsidR="001B59D2" w:rsidRPr="00DF4A8F">
        <w:rPr>
          <w:sz w:val="18"/>
          <w:szCs w:val="16"/>
        </w:rPr>
        <w:t xml:space="preserve">  Booking is not considered confirmed until the contract has been signed and accepted by an authorized Garcelon Civic Center staff member (front desk does not qualify), and deposit must be paid (if applicable)</w:t>
      </w:r>
      <w:r w:rsidR="00D82F88">
        <w:rPr>
          <w:sz w:val="18"/>
          <w:szCs w:val="16"/>
        </w:rPr>
        <w:t>, and client receives their booking number,</w:t>
      </w:r>
      <w:r w:rsidR="001B59D2" w:rsidRPr="00DF4A8F">
        <w:rPr>
          <w:sz w:val="18"/>
          <w:szCs w:val="16"/>
        </w:rPr>
        <w:t xml:space="preserve"> before </w:t>
      </w:r>
      <w:r w:rsidR="00D82F88">
        <w:rPr>
          <w:sz w:val="18"/>
          <w:szCs w:val="16"/>
        </w:rPr>
        <w:t xml:space="preserve">a </w:t>
      </w:r>
      <w:r w:rsidR="001B59D2" w:rsidRPr="00DF4A8F">
        <w:rPr>
          <w:sz w:val="18"/>
          <w:szCs w:val="16"/>
        </w:rPr>
        <w:t>booking is considered confirmed.</w:t>
      </w:r>
    </w:p>
    <w:p w14:paraId="1F203A94" w14:textId="2DF57155" w:rsidR="000E7817" w:rsidRPr="00DF4A8F" w:rsidRDefault="00FF7071" w:rsidP="000E7817">
      <w:pPr>
        <w:pStyle w:val="ListParagraph"/>
        <w:numPr>
          <w:ilvl w:val="0"/>
          <w:numId w:val="1"/>
        </w:numPr>
        <w:rPr>
          <w:sz w:val="18"/>
          <w:szCs w:val="16"/>
        </w:rPr>
      </w:pPr>
      <w:r w:rsidRPr="00DF4A8F">
        <w:rPr>
          <w:sz w:val="18"/>
          <w:szCs w:val="16"/>
        </w:rPr>
        <w:t>Rental groups</w:t>
      </w:r>
      <w:r w:rsidR="000E7817" w:rsidRPr="00DF4A8F">
        <w:rPr>
          <w:sz w:val="18"/>
          <w:szCs w:val="16"/>
        </w:rPr>
        <w:t xml:space="preserve"> must complete facility rental agreement and pay in full the es</w:t>
      </w:r>
      <w:r w:rsidR="00EA4D20" w:rsidRPr="00DF4A8F">
        <w:rPr>
          <w:sz w:val="18"/>
          <w:szCs w:val="16"/>
        </w:rPr>
        <w:t xml:space="preserve">tablished fees at least </w:t>
      </w:r>
      <w:r w:rsidR="00F2553E">
        <w:rPr>
          <w:sz w:val="18"/>
          <w:szCs w:val="16"/>
        </w:rPr>
        <w:t xml:space="preserve">forty-eight (48) hours </w:t>
      </w:r>
      <w:r w:rsidR="000E7817" w:rsidRPr="00DF4A8F">
        <w:rPr>
          <w:sz w:val="18"/>
          <w:szCs w:val="16"/>
        </w:rPr>
        <w:t xml:space="preserve">prior to the event or the booking </w:t>
      </w:r>
      <w:r w:rsidR="00D82F88">
        <w:rPr>
          <w:sz w:val="18"/>
          <w:szCs w:val="16"/>
        </w:rPr>
        <w:t>will</w:t>
      </w:r>
      <w:r w:rsidR="000E7817" w:rsidRPr="00DF4A8F">
        <w:rPr>
          <w:sz w:val="18"/>
          <w:szCs w:val="16"/>
        </w:rPr>
        <w:t xml:space="preserve"> be </w:t>
      </w:r>
      <w:r w:rsidR="00EA4D20" w:rsidRPr="00DF4A8F">
        <w:rPr>
          <w:sz w:val="18"/>
          <w:szCs w:val="16"/>
        </w:rPr>
        <w:t xml:space="preserve">subject to cancellation (unless pre-approved for invoicing).  </w:t>
      </w:r>
    </w:p>
    <w:p w14:paraId="3273F258" w14:textId="77777777" w:rsidR="00D03433" w:rsidRPr="00DF4A8F" w:rsidRDefault="00D03433" w:rsidP="000E7817">
      <w:pPr>
        <w:pStyle w:val="ListParagraph"/>
        <w:numPr>
          <w:ilvl w:val="0"/>
          <w:numId w:val="1"/>
        </w:numPr>
        <w:rPr>
          <w:sz w:val="18"/>
          <w:szCs w:val="16"/>
        </w:rPr>
      </w:pPr>
      <w:r w:rsidRPr="00DF4A8F">
        <w:rPr>
          <w:sz w:val="18"/>
          <w:szCs w:val="16"/>
        </w:rPr>
        <w:t xml:space="preserve">Requests for Audio Visual Equipment must be made at time of booking.  Same day requests may not be accommodated. </w:t>
      </w:r>
    </w:p>
    <w:p w14:paraId="2524E4C0" w14:textId="77777777" w:rsidR="000E7817" w:rsidRPr="00DF4A8F" w:rsidRDefault="000E7817" w:rsidP="000E7817">
      <w:pPr>
        <w:pStyle w:val="ListParagraph"/>
        <w:numPr>
          <w:ilvl w:val="0"/>
          <w:numId w:val="1"/>
        </w:numPr>
        <w:rPr>
          <w:sz w:val="18"/>
          <w:szCs w:val="16"/>
        </w:rPr>
      </w:pPr>
      <w:r w:rsidRPr="00DF4A8F">
        <w:rPr>
          <w:sz w:val="18"/>
          <w:szCs w:val="16"/>
        </w:rPr>
        <w:t xml:space="preserve">In the case of large </w:t>
      </w:r>
      <w:proofErr w:type="gramStart"/>
      <w:r w:rsidRPr="00DF4A8F">
        <w:rPr>
          <w:sz w:val="18"/>
          <w:szCs w:val="16"/>
        </w:rPr>
        <w:t>functions</w:t>
      </w:r>
      <w:proofErr w:type="gramEnd"/>
      <w:r w:rsidR="00E70808" w:rsidRPr="00DF4A8F">
        <w:rPr>
          <w:sz w:val="18"/>
          <w:szCs w:val="16"/>
        </w:rPr>
        <w:t xml:space="preserve"> </w:t>
      </w:r>
      <w:r w:rsidRPr="00DF4A8F">
        <w:rPr>
          <w:sz w:val="18"/>
          <w:szCs w:val="16"/>
        </w:rPr>
        <w:t xml:space="preserve">a rental deposit of $250 is due at the time of the booking. The rental fee is to be paid and the </w:t>
      </w:r>
      <w:r w:rsidR="00353062" w:rsidRPr="00DF4A8F">
        <w:rPr>
          <w:sz w:val="18"/>
          <w:szCs w:val="16"/>
        </w:rPr>
        <w:t>user</w:t>
      </w:r>
      <w:r w:rsidRPr="00DF4A8F">
        <w:rPr>
          <w:sz w:val="18"/>
          <w:szCs w:val="16"/>
        </w:rPr>
        <w:t xml:space="preserve"> agreement signed </w:t>
      </w:r>
      <w:r w:rsidR="00304E26" w:rsidRPr="00DF4A8F">
        <w:rPr>
          <w:b/>
          <w:sz w:val="18"/>
          <w:szCs w:val="16"/>
        </w:rPr>
        <w:t>six (</w:t>
      </w:r>
      <w:r w:rsidRPr="00DF4A8F">
        <w:rPr>
          <w:b/>
          <w:sz w:val="18"/>
          <w:szCs w:val="16"/>
        </w:rPr>
        <w:t>6) weeks</w:t>
      </w:r>
      <w:r w:rsidRPr="00DF4A8F">
        <w:rPr>
          <w:sz w:val="18"/>
          <w:szCs w:val="16"/>
        </w:rPr>
        <w:t xml:space="preserve"> in advance of the booking, otherwise the booking is considered </w:t>
      </w:r>
      <w:proofErr w:type="gramStart"/>
      <w:r w:rsidRPr="00DF4A8F">
        <w:rPr>
          <w:sz w:val="18"/>
          <w:szCs w:val="16"/>
        </w:rPr>
        <w:t>cancelled</w:t>
      </w:r>
      <w:proofErr w:type="gramEnd"/>
      <w:r w:rsidRPr="00DF4A8F">
        <w:rPr>
          <w:sz w:val="18"/>
          <w:szCs w:val="16"/>
        </w:rPr>
        <w:t xml:space="preserve"> and the deposit is forfeited.</w:t>
      </w:r>
    </w:p>
    <w:p w14:paraId="136857DE" w14:textId="77777777" w:rsidR="000E7817" w:rsidRPr="00DF4A8F" w:rsidRDefault="000E7817" w:rsidP="000E7817">
      <w:pPr>
        <w:pStyle w:val="ListParagraph"/>
        <w:numPr>
          <w:ilvl w:val="0"/>
          <w:numId w:val="1"/>
        </w:numPr>
        <w:rPr>
          <w:sz w:val="18"/>
          <w:szCs w:val="16"/>
        </w:rPr>
      </w:pPr>
      <w:r w:rsidRPr="00DF4A8F">
        <w:rPr>
          <w:sz w:val="18"/>
          <w:szCs w:val="16"/>
        </w:rPr>
        <w:t>Deposit can be made in the form of cash or cheque and will be released after the event providing no damages or extra clean up services have been assessed, including kitchen clean up if the event uses a caterer of their choice who does not leave the kitchen in a satisfactory condition, and all payments have been received.</w:t>
      </w:r>
    </w:p>
    <w:p w14:paraId="24FFA961" w14:textId="77777777" w:rsidR="00BA214F" w:rsidRPr="00DF4A8F" w:rsidRDefault="00F21802" w:rsidP="000E7817">
      <w:pPr>
        <w:pStyle w:val="ListParagraph"/>
        <w:numPr>
          <w:ilvl w:val="0"/>
          <w:numId w:val="1"/>
        </w:numPr>
        <w:rPr>
          <w:sz w:val="18"/>
          <w:szCs w:val="16"/>
        </w:rPr>
      </w:pPr>
      <w:r w:rsidRPr="00DF4A8F">
        <w:rPr>
          <w:sz w:val="18"/>
          <w:szCs w:val="16"/>
        </w:rPr>
        <w:t>Rental requests less than three (3) working days from the rental date are subject to staff availability.</w:t>
      </w:r>
    </w:p>
    <w:p w14:paraId="66AE8A86" w14:textId="77777777" w:rsidR="004C02AD" w:rsidRPr="00DF4A8F" w:rsidRDefault="00BD5ABD" w:rsidP="004C02AD">
      <w:pPr>
        <w:rPr>
          <w:b/>
          <w:sz w:val="18"/>
          <w:szCs w:val="16"/>
        </w:rPr>
      </w:pPr>
      <w:r w:rsidRPr="00DF4A8F">
        <w:rPr>
          <w:b/>
          <w:sz w:val="18"/>
          <w:szCs w:val="16"/>
        </w:rPr>
        <w:t>Cancellation:</w:t>
      </w:r>
    </w:p>
    <w:p w14:paraId="51052799" w14:textId="1DC95679" w:rsidR="00BD5ABD" w:rsidRPr="00DF4A8F" w:rsidRDefault="00BD5ABD" w:rsidP="00BD5ABD">
      <w:pPr>
        <w:pStyle w:val="ListParagraph"/>
        <w:numPr>
          <w:ilvl w:val="0"/>
          <w:numId w:val="2"/>
        </w:numPr>
        <w:rPr>
          <w:sz w:val="18"/>
          <w:szCs w:val="16"/>
        </w:rPr>
      </w:pPr>
      <w:proofErr w:type="gramStart"/>
      <w:r w:rsidRPr="00DF4A8F">
        <w:rPr>
          <w:sz w:val="18"/>
          <w:szCs w:val="16"/>
        </w:rPr>
        <w:t>In order to</w:t>
      </w:r>
      <w:proofErr w:type="gramEnd"/>
      <w:r w:rsidRPr="00DF4A8F">
        <w:rPr>
          <w:sz w:val="18"/>
          <w:szCs w:val="16"/>
        </w:rPr>
        <w:t xml:space="preserve"> cancel a booking </w:t>
      </w:r>
      <w:r w:rsidR="00D03433" w:rsidRPr="00DF4A8F">
        <w:rPr>
          <w:sz w:val="18"/>
          <w:szCs w:val="16"/>
        </w:rPr>
        <w:t>without penalty</w:t>
      </w:r>
      <w:r w:rsidRPr="00DF4A8F">
        <w:rPr>
          <w:sz w:val="18"/>
          <w:szCs w:val="16"/>
        </w:rPr>
        <w:t xml:space="preserve">, notice in writing must be given to the </w:t>
      </w:r>
      <w:r w:rsidR="00D03433" w:rsidRPr="00DF4A8F">
        <w:rPr>
          <w:sz w:val="18"/>
          <w:szCs w:val="16"/>
        </w:rPr>
        <w:t>Events Department</w:t>
      </w:r>
      <w:r w:rsidRPr="00DF4A8F">
        <w:rPr>
          <w:sz w:val="18"/>
          <w:szCs w:val="16"/>
        </w:rPr>
        <w:t xml:space="preserve"> or designate</w:t>
      </w:r>
      <w:r w:rsidR="00F2553E">
        <w:rPr>
          <w:sz w:val="18"/>
          <w:szCs w:val="16"/>
        </w:rPr>
        <w:t xml:space="preserve"> forty-eight (48) hrs </w:t>
      </w:r>
      <w:r w:rsidR="007C4684" w:rsidRPr="00DF4A8F">
        <w:rPr>
          <w:sz w:val="18"/>
          <w:szCs w:val="16"/>
        </w:rPr>
        <w:t>in advance</w:t>
      </w:r>
      <w:r w:rsidR="0007416A" w:rsidRPr="00DF4A8F">
        <w:rPr>
          <w:sz w:val="18"/>
          <w:szCs w:val="16"/>
        </w:rPr>
        <w:t xml:space="preserve"> for regular events and six (6) weeks for special functions/weddings</w:t>
      </w:r>
      <w:r w:rsidRPr="00DF4A8F">
        <w:rPr>
          <w:sz w:val="18"/>
          <w:szCs w:val="16"/>
        </w:rPr>
        <w:t xml:space="preserve">.  </w:t>
      </w:r>
      <w:r w:rsidR="00D03433" w:rsidRPr="00DF4A8F">
        <w:rPr>
          <w:sz w:val="18"/>
          <w:szCs w:val="16"/>
        </w:rPr>
        <w:t>Full charges will apply after these points respectively.</w:t>
      </w:r>
    </w:p>
    <w:p w14:paraId="4DCCE828" w14:textId="77777777" w:rsidR="003B71C4" w:rsidRPr="00DF4A8F" w:rsidRDefault="005405B2" w:rsidP="00C83D90">
      <w:pPr>
        <w:rPr>
          <w:b/>
          <w:sz w:val="18"/>
          <w:szCs w:val="16"/>
        </w:rPr>
      </w:pPr>
      <w:r w:rsidRPr="00DF4A8F">
        <w:rPr>
          <w:b/>
          <w:sz w:val="18"/>
          <w:szCs w:val="16"/>
        </w:rPr>
        <w:t>General Rules, Regulations, Terms and Conditions:</w:t>
      </w:r>
    </w:p>
    <w:p w14:paraId="48F31CA0" w14:textId="77777777" w:rsidR="005405B2" w:rsidRPr="00DF4A8F" w:rsidRDefault="005405B2" w:rsidP="005405B2">
      <w:pPr>
        <w:pStyle w:val="ListParagraph"/>
        <w:numPr>
          <w:ilvl w:val="0"/>
          <w:numId w:val="4"/>
        </w:numPr>
        <w:rPr>
          <w:sz w:val="18"/>
          <w:szCs w:val="16"/>
        </w:rPr>
      </w:pPr>
      <w:r w:rsidRPr="00DF4A8F">
        <w:rPr>
          <w:sz w:val="18"/>
          <w:szCs w:val="16"/>
        </w:rPr>
        <w:t>Catering</w:t>
      </w:r>
      <w:r w:rsidR="00507E99" w:rsidRPr="00DF4A8F">
        <w:rPr>
          <w:sz w:val="18"/>
          <w:szCs w:val="16"/>
        </w:rPr>
        <w:t>/Kitchen Use/Rental</w:t>
      </w:r>
      <w:r w:rsidRPr="00DF4A8F">
        <w:rPr>
          <w:sz w:val="18"/>
          <w:szCs w:val="16"/>
        </w:rPr>
        <w:t>:</w:t>
      </w:r>
    </w:p>
    <w:p w14:paraId="319DF4A7" w14:textId="3B1DDA25" w:rsidR="00507E99" w:rsidRPr="00DF4A8F" w:rsidRDefault="005405B2" w:rsidP="001768C0">
      <w:pPr>
        <w:pStyle w:val="ListParagraph"/>
        <w:numPr>
          <w:ilvl w:val="1"/>
          <w:numId w:val="4"/>
        </w:numPr>
        <w:rPr>
          <w:b/>
          <w:sz w:val="18"/>
          <w:szCs w:val="16"/>
        </w:rPr>
      </w:pPr>
      <w:r w:rsidRPr="00DF4A8F">
        <w:rPr>
          <w:sz w:val="18"/>
          <w:szCs w:val="16"/>
        </w:rPr>
        <w:t>Clients have the option of choosin</w:t>
      </w:r>
      <w:r w:rsidR="005D6489" w:rsidRPr="00DF4A8F">
        <w:rPr>
          <w:sz w:val="18"/>
          <w:szCs w:val="16"/>
        </w:rPr>
        <w:t>g their own caterer</w:t>
      </w:r>
      <w:r w:rsidRPr="00DF4A8F">
        <w:rPr>
          <w:sz w:val="18"/>
          <w:szCs w:val="16"/>
        </w:rPr>
        <w:t xml:space="preserve">. </w:t>
      </w:r>
      <w:r w:rsidR="0056511F" w:rsidRPr="00DF4A8F">
        <w:rPr>
          <w:sz w:val="18"/>
          <w:szCs w:val="16"/>
        </w:rPr>
        <w:t xml:space="preserve">Rental fees for use of kitchen </w:t>
      </w:r>
      <w:r w:rsidR="005D6489" w:rsidRPr="00DF4A8F">
        <w:rPr>
          <w:sz w:val="18"/>
          <w:szCs w:val="16"/>
        </w:rPr>
        <w:t>will</w:t>
      </w:r>
      <w:r w:rsidR="0056511F" w:rsidRPr="00DF4A8F">
        <w:rPr>
          <w:sz w:val="18"/>
          <w:szCs w:val="16"/>
        </w:rPr>
        <w:t xml:space="preserve"> apply.</w:t>
      </w:r>
      <w:r w:rsidR="00717620" w:rsidRPr="00DF4A8F">
        <w:rPr>
          <w:sz w:val="18"/>
          <w:szCs w:val="16"/>
        </w:rPr>
        <w:t xml:space="preserve"> </w:t>
      </w:r>
      <w:r w:rsidR="00F2553E">
        <w:rPr>
          <w:sz w:val="18"/>
          <w:szCs w:val="16"/>
        </w:rPr>
        <w:t xml:space="preserve">Fees are $1.05/person light use (no cooking), $2.10/person regular use (includes cooking) or a flat fee of $105/day, whichever is </w:t>
      </w:r>
      <w:r w:rsidR="00180B77">
        <w:rPr>
          <w:sz w:val="18"/>
          <w:szCs w:val="16"/>
        </w:rPr>
        <w:t>greater</w:t>
      </w:r>
      <w:r w:rsidR="00F2553E">
        <w:rPr>
          <w:sz w:val="18"/>
          <w:szCs w:val="16"/>
        </w:rPr>
        <w:t>.</w:t>
      </w:r>
    </w:p>
    <w:p w14:paraId="13BF6BEF" w14:textId="77777777" w:rsidR="00507E99" w:rsidRPr="00DF4A8F" w:rsidRDefault="00717620" w:rsidP="00507E99">
      <w:pPr>
        <w:pStyle w:val="ListParagraph"/>
        <w:numPr>
          <w:ilvl w:val="1"/>
          <w:numId w:val="4"/>
        </w:numPr>
        <w:rPr>
          <w:b/>
          <w:sz w:val="18"/>
          <w:szCs w:val="16"/>
        </w:rPr>
      </w:pPr>
      <w:r w:rsidRPr="00DF4A8F">
        <w:rPr>
          <w:sz w:val="18"/>
          <w:szCs w:val="16"/>
        </w:rPr>
        <w:t>Cleaning the kitchen is the responsibility of the user, if used. It must be left in its original condition.</w:t>
      </w:r>
      <w:r w:rsidRPr="00DF4A8F">
        <w:rPr>
          <w:b/>
          <w:sz w:val="18"/>
          <w:szCs w:val="16"/>
        </w:rPr>
        <w:t xml:space="preserve"> Please note that additional fees will apply if use of the </w:t>
      </w:r>
      <w:proofErr w:type="spellStart"/>
      <w:r w:rsidRPr="00DF4A8F">
        <w:rPr>
          <w:b/>
          <w:sz w:val="18"/>
          <w:szCs w:val="16"/>
        </w:rPr>
        <w:t>Disher</w:t>
      </w:r>
      <w:proofErr w:type="spellEnd"/>
      <w:r w:rsidRPr="00DF4A8F">
        <w:rPr>
          <w:b/>
          <w:sz w:val="18"/>
          <w:szCs w:val="16"/>
        </w:rPr>
        <w:t xml:space="preserve"> Home Kitchen is required, and extra clean up fees may apply, to be deducted from security deposit or in addition to the rental cost, if kitchen is not left in a clean/sanitary condition with items returned to their cupboards and drawers.</w:t>
      </w:r>
    </w:p>
    <w:p w14:paraId="319C6B52" w14:textId="77777777" w:rsidR="005405B2" w:rsidRPr="00DF4A8F" w:rsidRDefault="005405B2" w:rsidP="005405B2">
      <w:pPr>
        <w:pStyle w:val="ListParagraph"/>
        <w:numPr>
          <w:ilvl w:val="0"/>
          <w:numId w:val="4"/>
        </w:numPr>
        <w:rPr>
          <w:sz w:val="18"/>
          <w:szCs w:val="16"/>
        </w:rPr>
      </w:pPr>
      <w:r w:rsidRPr="00DF4A8F">
        <w:rPr>
          <w:sz w:val="18"/>
          <w:szCs w:val="16"/>
        </w:rPr>
        <w:t>Cleaning:</w:t>
      </w:r>
    </w:p>
    <w:p w14:paraId="58CDE4CE" w14:textId="77777777" w:rsidR="005405B2" w:rsidRPr="00DF4A8F" w:rsidRDefault="005405B2" w:rsidP="005405B2">
      <w:pPr>
        <w:pStyle w:val="ListParagraph"/>
        <w:numPr>
          <w:ilvl w:val="1"/>
          <w:numId w:val="4"/>
        </w:numPr>
        <w:rPr>
          <w:sz w:val="18"/>
          <w:szCs w:val="16"/>
        </w:rPr>
      </w:pPr>
      <w:r w:rsidRPr="00DF4A8F">
        <w:rPr>
          <w:sz w:val="18"/>
          <w:szCs w:val="16"/>
        </w:rPr>
        <w:t>After the function, the client</w:t>
      </w:r>
      <w:r w:rsidR="00C448CC" w:rsidRPr="00DF4A8F">
        <w:rPr>
          <w:sz w:val="18"/>
          <w:szCs w:val="16"/>
        </w:rPr>
        <w:t xml:space="preserve"> will be required to remove all decoration and personal items from the facility by the end of the rental period.  The facility is not liable for any personal items.</w:t>
      </w:r>
    </w:p>
    <w:p w14:paraId="6DCF9FA1" w14:textId="77777777" w:rsidR="00C448CC" w:rsidRPr="00DF4A8F" w:rsidRDefault="00766590" w:rsidP="005405B2">
      <w:pPr>
        <w:pStyle w:val="ListParagraph"/>
        <w:numPr>
          <w:ilvl w:val="1"/>
          <w:numId w:val="4"/>
        </w:numPr>
        <w:rPr>
          <w:sz w:val="18"/>
          <w:szCs w:val="16"/>
        </w:rPr>
      </w:pPr>
      <w:r w:rsidRPr="00DF4A8F">
        <w:rPr>
          <w:sz w:val="18"/>
          <w:szCs w:val="16"/>
        </w:rPr>
        <w:t xml:space="preserve">Tables must be emptied of garbage, dishes, </w:t>
      </w:r>
      <w:r w:rsidR="005D6489" w:rsidRPr="00DF4A8F">
        <w:rPr>
          <w:sz w:val="18"/>
          <w:szCs w:val="16"/>
        </w:rPr>
        <w:t>etc.</w:t>
      </w:r>
    </w:p>
    <w:p w14:paraId="512BD9CD" w14:textId="77777777" w:rsidR="00766590" w:rsidRPr="00DF4A8F" w:rsidRDefault="00766590" w:rsidP="00766590">
      <w:pPr>
        <w:pStyle w:val="ListParagraph"/>
        <w:numPr>
          <w:ilvl w:val="1"/>
          <w:numId w:val="4"/>
        </w:numPr>
        <w:rPr>
          <w:sz w:val="18"/>
          <w:szCs w:val="16"/>
        </w:rPr>
      </w:pPr>
      <w:r w:rsidRPr="00DF4A8F">
        <w:rPr>
          <w:sz w:val="18"/>
          <w:szCs w:val="16"/>
        </w:rPr>
        <w:t xml:space="preserve">All garbage must be placed in garbage bags; </w:t>
      </w:r>
      <w:r w:rsidR="00FF7071" w:rsidRPr="00DF4A8F">
        <w:rPr>
          <w:sz w:val="18"/>
          <w:szCs w:val="16"/>
        </w:rPr>
        <w:t>rental groups</w:t>
      </w:r>
      <w:r w:rsidRPr="00DF4A8F">
        <w:rPr>
          <w:sz w:val="18"/>
          <w:szCs w:val="16"/>
        </w:rPr>
        <w:t xml:space="preserve"> are not responsible to remove the garbage from the facility.</w:t>
      </w:r>
    </w:p>
    <w:p w14:paraId="1A4F601F" w14:textId="77777777" w:rsidR="00DC10EC" w:rsidRPr="00DF4A8F" w:rsidRDefault="00FF7071" w:rsidP="00F65764">
      <w:pPr>
        <w:pStyle w:val="ListParagraph"/>
        <w:numPr>
          <w:ilvl w:val="1"/>
          <w:numId w:val="4"/>
        </w:numPr>
        <w:rPr>
          <w:sz w:val="18"/>
          <w:szCs w:val="16"/>
        </w:rPr>
      </w:pPr>
      <w:r w:rsidRPr="00DF4A8F">
        <w:rPr>
          <w:sz w:val="18"/>
          <w:szCs w:val="16"/>
        </w:rPr>
        <w:t>Rental groups</w:t>
      </w:r>
      <w:r w:rsidR="00766590" w:rsidRPr="00DF4A8F">
        <w:rPr>
          <w:sz w:val="18"/>
          <w:szCs w:val="16"/>
        </w:rPr>
        <w:t xml:space="preserve"> are not responsible for taking down tables, stacking chairs, cleaning washrooms or sweeping/washing floors.</w:t>
      </w:r>
      <w:r w:rsidR="00DC10EC" w:rsidRPr="00DF4A8F">
        <w:rPr>
          <w:sz w:val="18"/>
          <w:szCs w:val="16"/>
        </w:rPr>
        <w:t xml:space="preserve">  </w:t>
      </w:r>
    </w:p>
    <w:p w14:paraId="72274626" w14:textId="77777777" w:rsidR="0056511F" w:rsidRPr="00DF4A8F" w:rsidRDefault="00D3469F" w:rsidP="00D3469F">
      <w:pPr>
        <w:pStyle w:val="ListParagraph"/>
        <w:numPr>
          <w:ilvl w:val="0"/>
          <w:numId w:val="4"/>
        </w:numPr>
        <w:rPr>
          <w:sz w:val="18"/>
          <w:szCs w:val="16"/>
        </w:rPr>
      </w:pPr>
      <w:r w:rsidRPr="00DF4A8F">
        <w:rPr>
          <w:sz w:val="18"/>
          <w:szCs w:val="16"/>
        </w:rPr>
        <w:t>Equipment:</w:t>
      </w:r>
    </w:p>
    <w:p w14:paraId="67BB052E" w14:textId="35364429" w:rsidR="00D3469F" w:rsidRPr="00DF4A8F" w:rsidRDefault="00D3469F" w:rsidP="00D3469F">
      <w:pPr>
        <w:pStyle w:val="ListParagraph"/>
        <w:numPr>
          <w:ilvl w:val="1"/>
          <w:numId w:val="4"/>
        </w:numPr>
        <w:rPr>
          <w:sz w:val="18"/>
          <w:szCs w:val="16"/>
        </w:rPr>
      </w:pPr>
      <w:r w:rsidRPr="00DF4A8F">
        <w:rPr>
          <w:sz w:val="18"/>
          <w:szCs w:val="16"/>
        </w:rPr>
        <w:t xml:space="preserve">Use of furniture or equipment within the building must be approved prior to the event by the </w:t>
      </w:r>
      <w:r w:rsidR="00180B77">
        <w:rPr>
          <w:sz w:val="18"/>
          <w:szCs w:val="16"/>
        </w:rPr>
        <w:t>District</w:t>
      </w:r>
      <w:r w:rsidR="00F2553E">
        <w:rPr>
          <w:sz w:val="18"/>
          <w:szCs w:val="16"/>
        </w:rPr>
        <w:t xml:space="preserve"> of St. Stephen Community Services Department.</w:t>
      </w:r>
    </w:p>
    <w:p w14:paraId="0CC2ACC7" w14:textId="55C69126" w:rsidR="00D3469F" w:rsidRPr="00DF4A8F" w:rsidRDefault="00D3469F" w:rsidP="00D3469F">
      <w:pPr>
        <w:pStyle w:val="ListParagraph"/>
        <w:numPr>
          <w:ilvl w:val="1"/>
          <w:numId w:val="4"/>
        </w:numPr>
        <w:rPr>
          <w:sz w:val="18"/>
          <w:szCs w:val="16"/>
        </w:rPr>
      </w:pPr>
      <w:r w:rsidRPr="00DF4A8F">
        <w:rPr>
          <w:sz w:val="18"/>
          <w:szCs w:val="16"/>
        </w:rPr>
        <w:t xml:space="preserve">No equipment (tables, chairs, </w:t>
      </w:r>
      <w:proofErr w:type="spellStart"/>
      <w:r w:rsidRPr="00DF4A8F">
        <w:rPr>
          <w:sz w:val="18"/>
          <w:szCs w:val="16"/>
        </w:rPr>
        <w:t>etc</w:t>
      </w:r>
      <w:proofErr w:type="spellEnd"/>
      <w:r w:rsidRPr="00DF4A8F">
        <w:rPr>
          <w:sz w:val="18"/>
          <w:szCs w:val="16"/>
        </w:rPr>
        <w:t xml:space="preserve">) is permitted </w:t>
      </w:r>
      <w:r w:rsidR="00A85D7B" w:rsidRPr="00DF4A8F">
        <w:rPr>
          <w:sz w:val="18"/>
          <w:szCs w:val="16"/>
        </w:rPr>
        <w:t>outside the building</w:t>
      </w:r>
      <w:r w:rsidR="00570759">
        <w:rPr>
          <w:sz w:val="18"/>
          <w:szCs w:val="16"/>
        </w:rPr>
        <w:t xml:space="preserve"> without authorization by </w:t>
      </w:r>
      <w:r w:rsidR="00570759" w:rsidRPr="00DF4A8F">
        <w:rPr>
          <w:sz w:val="18"/>
          <w:szCs w:val="16"/>
        </w:rPr>
        <w:t>the</w:t>
      </w:r>
      <w:r w:rsidR="00F2553E" w:rsidRPr="00F2553E">
        <w:rPr>
          <w:sz w:val="18"/>
          <w:szCs w:val="16"/>
        </w:rPr>
        <w:t xml:space="preserve"> </w:t>
      </w:r>
      <w:r w:rsidR="00180B77">
        <w:rPr>
          <w:sz w:val="18"/>
          <w:szCs w:val="16"/>
        </w:rPr>
        <w:t>District</w:t>
      </w:r>
      <w:r w:rsidR="00F2553E">
        <w:rPr>
          <w:sz w:val="18"/>
          <w:szCs w:val="16"/>
        </w:rPr>
        <w:t xml:space="preserve"> of St. Stephen Community Services Department.</w:t>
      </w:r>
    </w:p>
    <w:p w14:paraId="236AF376" w14:textId="77777777" w:rsidR="00580CE2" w:rsidRPr="00DF4A8F" w:rsidRDefault="00A85D7B" w:rsidP="00580CE2">
      <w:pPr>
        <w:pStyle w:val="ListParagraph"/>
        <w:numPr>
          <w:ilvl w:val="1"/>
          <w:numId w:val="4"/>
        </w:numPr>
        <w:rPr>
          <w:sz w:val="18"/>
          <w:szCs w:val="16"/>
        </w:rPr>
      </w:pPr>
      <w:r w:rsidRPr="00DF4A8F">
        <w:rPr>
          <w:sz w:val="18"/>
          <w:szCs w:val="16"/>
        </w:rPr>
        <w:t xml:space="preserve">Specific requirements for audio visual equipment must be confirmed at the time of the booking. Equipment is available on a first come, first serve basis and rental fees may apply.  </w:t>
      </w:r>
      <w:r w:rsidR="00FF7071" w:rsidRPr="00DF4A8F">
        <w:rPr>
          <w:sz w:val="18"/>
          <w:szCs w:val="16"/>
        </w:rPr>
        <w:t>Rental groups</w:t>
      </w:r>
      <w:r w:rsidRPr="00DF4A8F">
        <w:rPr>
          <w:sz w:val="18"/>
          <w:szCs w:val="16"/>
        </w:rPr>
        <w:t xml:space="preserve"> are welcome to bring their own equipment however the </w:t>
      </w:r>
      <w:r w:rsidR="005D6489" w:rsidRPr="00DF4A8F">
        <w:rPr>
          <w:sz w:val="18"/>
          <w:szCs w:val="16"/>
        </w:rPr>
        <w:t xml:space="preserve">Garcelon Civic </w:t>
      </w:r>
      <w:r w:rsidRPr="00DF4A8F">
        <w:rPr>
          <w:sz w:val="18"/>
          <w:szCs w:val="16"/>
        </w:rPr>
        <w:t>Center is not liable for any personal items on brought on property.</w:t>
      </w:r>
    </w:p>
    <w:p w14:paraId="590AACF0" w14:textId="4D483EE6" w:rsidR="007B79F3" w:rsidRPr="00DF4A8F" w:rsidRDefault="007B79F3" w:rsidP="007B79F3">
      <w:pPr>
        <w:pStyle w:val="ListParagraph"/>
        <w:numPr>
          <w:ilvl w:val="1"/>
          <w:numId w:val="4"/>
        </w:numPr>
        <w:rPr>
          <w:sz w:val="18"/>
          <w:szCs w:val="16"/>
        </w:rPr>
      </w:pPr>
      <w:r w:rsidRPr="00DF4A8F">
        <w:rPr>
          <w:sz w:val="18"/>
          <w:szCs w:val="16"/>
        </w:rPr>
        <w:t xml:space="preserve">The rental group is responsible for all equipment, including damaged, </w:t>
      </w:r>
      <w:proofErr w:type="gramStart"/>
      <w:r w:rsidRPr="00DF4A8F">
        <w:rPr>
          <w:sz w:val="18"/>
          <w:szCs w:val="16"/>
        </w:rPr>
        <w:t>lost</w:t>
      </w:r>
      <w:proofErr w:type="gramEnd"/>
      <w:r w:rsidRPr="00DF4A8F">
        <w:rPr>
          <w:sz w:val="18"/>
          <w:szCs w:val="16"/>
        </w:rPr>
        <w:t xml:space="preserve"> or stolen items owned by the </w:t>
      </w:r>
      <w:r w:rsidR="00627E6B" w:rsidRPr="00DF4A8F">
        <w:rPr>
          <w:sz w:val="18"/>
          <w:szCs w:val="16"/>
        </w:rPr>
        <w:t xml:space="preserve">Garcelon Civic Center or the </w:t>
      </w:r>
      <w:r w:rsidR="00180B77">
        <w:rPr>
          <w:sz w:val="18"/>
          <w:szCs w:val="16"/>
        </w:rPr>
        <w:t>District</w:t>
      </w:r>
      <w:r w:rsidRPr="00DF4A8F">
        <w:rPr>
          <w:sz w:val="18"/>
          <w:szCs w:val="16"/>
        </w:rPr>
        <w:t xml:space="preserve"> of St. Stephen. The rental group</w:t>
      </w:r>
      <w:r w:rsidR="00FF7071" w:rsidRPr="00DF4A8F">
        <w:rPr>
          <w:sz w:val="18"/>
          <w:szCs w:val="16"/>
        </w:rPr>
        <w:t xml:space="preserve"> also agrees not to hold the </w:t>
      </w:r>
      <w:r w:rsidR="00627E6B" w:rsidRPr="00DF4A8F">
        <w:rPr>
          <w:sz w:val="18"/>
          <w:szCs w:val="16"/>
        </w:rPr>
        <w:t xml:space="preserve">Garcelon Civic Center or the </w:t>
      </w:r>
      <w:r w:rsidR="00180B77">
        <w:rPr>
          <w:sz w:val="18"/>
          <w:szCs w:val="16"/>
        </w:rPr>
        <w:t>District</w:t>
      </w:r>
      <w:r w:rsidR="00FF7071" w:rsidRPr="00DF4A8F">
        <w:rPr>
          <w:sz w:val="18"/>
          <w:szCs w:val="16"/>
        </w:rPr>
        <w:t xml:space="preserve"> of St. Stephen responsible for any injury or loss of personal belongings.  </w:t>
      </w:r>
    </w:p>
    <w:p w14:paraId="09996070" w14:textId="77777777" w:rsidR="00580CE2" w:rsidRPr="00DF4A8F" w:rsidRDefault="00580CE2" w:rsidP="00580CE2">
      <w:pPr>
        <w:pStyle w:val="ListParagraph"/>
        <w:numPr>
          <w:ilvl w:val="0"/>
          <w:numId w:val="4"/>
        </w:numPr>
        <w:rPr>
          <w:sz w:val="18"/>
          <w:szCs w:val="16"/>
        </w:rPr>
      </w:pPr>
      <w:r w:rsidRPr="00DF4A8F">
        <w:rPr>
          <w:sz w:val="18"/>
          <w:szCs w:val="16"/>
        </w:rPr>
        <w:t>Alcohol Use and Liquor License:</w:t>
      </w:r>
    </w:p>
    <w:p w14:paraId="5C1555B8" w14:textId="44A92832" w:rsidR="00580CE2" w:rsidRPr="00DF4A8F" w:rsidRDefault="00580CE2" w:rsidP="00580CE2">
      <w:pPr>
        <w:pStyle w:val="ListParagraph"/>
        <w:numPr>
          <w:ilvl w:val="1"/>
          <w:numId w:val="4"/>
        </w:numPr>
        <w:rPr>
          <w:sz w:val="18"/>
          <w:szCs w:val="16"/>
        </w:rPr>
      </w:pPr>
      <w:r w:rsidRPr="00DF4A8F">
        <w:rPr>
          <w:sz w:val="18"/>
          <w:szCs w:val="16"/>
        </w:rPr>
        <w:t xml:space="preserve">The </w:t>
      </w:r>
      <w:r w:rsidR="00180B77">
        <w:rPr>
          <w:sz w:val="18"/>
          <w:szCs w:val="16"/>
        </w:rPr>
        <w:t>District</w:t>
      </w:r>
      <w:r w:rsidRPr="00DF4A8F">
        <w:rPr>
          <w:sz w:val="18"/>
          <w:szCs w:val="16"/>
        </w:rPr>
        <w:t xml:space="preserve"> of St. Stephen owns the liquor license for the Garcelon Civic Center. No one is permitted to bring their own liquor, bought or homemade. Any </w:t>
      </w:r>
      <w:r w:rsidR="00B2672D" w:rsidRPr="00DF4A8F">
        <w:rPr>
          <w:sz w:val="18"/>
          <w:szCs w:val="16"/>
        </w:rPr>
        <w:t>rental groups</w:t>
      </w:r>
      <w:r w:rsidRPr="00DF4A8F">
        <w:rPr>
          <w:sz w:val="18"/>
          <w:szCs w:val="16"/>
        </w:rPr>
        <w:t xml:space="preserve"> requiring </w:t>
      </w:r>
      <w:r w:rsidR="00E441E5" w:rsidRPr="00DF4A8F">
        <w:rPr>
          <w:sz w:val="18"/>
          <w:szCs w:val="16"/>
        </w:rPr>
        <w:t>bar service</w:t>
      </w:r>
      <w:r w:rsidRPr="00DF4A8F">
        <w:rPr>
          <w:sz w:val="18"/>
          <w:szCs w:val="16"/>
        </w:rPr>
        <w:t xml:space="preserve"> for any function must advise the </w:t>
      </w:r>
      <w:r w:rsidR="00627E6B" w:rsidRPr="00DF4A8F">
        <w:rPr>
          <w:sz w:val="18"/>
          <w:szCs w:val="16"/>
        </w:rPr>
        <w:t>Garcelon Civic Center</w:t>
      </w:r>
      <w:r w:rsidRPr="00DF4A8F">
        <w:rPr>
          <w:sz w:val="18"/>
          <w:szCs w:val="16"/>
        </w:rPr>
        <w:t xml:space="preserve"> at the time of booking</w:t>
      </w:r>
      <w:r w:rsidR="00F212F3" w:rsidRPr="00DF4A8F">
        <w:rPr>
          <w:sz w:val="18"/>
          <w:szCs w:val="16"/>
        </w:rPr>
        <w:t xml:space="preserve"> and restrictions apply</w:t>
      </w:r>
      <w:r w:rsidR="00627E6B" w:rsidRPr="00DF4A8F">
        <w:rPr>
          <w:sz w:val="18"/>
          <w:szCs w:val="16"/>
        </w:rPr>
        <w:t>.</w:t>
      </w:r>
    </w:p>
    <w:p w14:paraId="3986540D" w14:textId="77777777" w:rsidR="00CB0351" w:rsidRPr="00DF4A8F" w:rsidRDefault="00580CE2" w:rsidP="00F212F3">
      <w:pPr>
        <w:pStyle w:val="ListParagraph"/>
        <w:numPr>
          <w:ilvl w:val="1"/>
          <w:numId w:val="4"/>
        </w:numPr>
        <w:rPr>
          <w:sz w:val="18"/>
          <w:szCs w:val="16"/>
        </w:rPr>
      </w:pPr>
      <w:r w:rsidRPr="00DF4A8F">
        <w:rPr>
          <w:sz w:val="18"/>
          <w:szCs w:val="16"/>
        </w:rPr>
        <w:t xml:space="preserve">No Alcoholic drinks are allowed outside </w:t>
      </w:r>
      <w:r w:rsidR="00627E6B" w:rsidRPr="00DF4A8F">
        <w:rPr>
          <w:sz w:val="18"/>
          <w:szCs w:val="16"/>
        </w:rPr>
        <w:t>the designated areas on the 3</w:t>
      </w:r>
      <w:r w:rsidR="00627E6B" w:rsidRPr="00DF4A8F">
        <w:rPr>
          <w:sz w:val="18"/>
          <w:szCs w:val="16"/>
          <w:vertAlign w:val="superscript"/>
        </w:rPr>
        <w:t>rd</w:t>
      </w:r>
      <w:r w:rsidR="00627E6B" w:rsidRPr="00DF4A8F">
        <w:rPr>
          <w:sz w:val="18"/>
          <w:szCs w:val="16"/>
        </w:rPr>
        <w:t xml:space="preserve"> level and the arena.</w:t>
      </w:r>
      <w:r w:rsidR="00E441E5" w:rsidRPr="00DF4A8F">
        <w:rPr>
          <w:sz w:val="18"/>
          <w:szCs w:val="16"/>
        </w:rPr>
        <w:t xml:space="preserve"> </w:t>
      </w:r>
    </w:p>
    <w:p w14:paraId="71535940" w14:textId="77777777" w:rsidR="00F41800" w:rsidRPr="00DF4A8F" w:rsidRDefault="00F41800" w:rsidP="00F41800">
      <w:pPr>
        <w:pStyle w:val="ListParagraph"/>
        <w:numPr>
          <w:ilvl w:val="0"/>
          <w:numId w:val="4"/>
        </w:numPr>
        <w:rPr>
          <w:sz w:val="18"/>
          <w:szCs w:val="16"/>
        </w:rPr>
      </w:pPr>
      <w:r w:rsidRPr="00DF4A8F">
        <w:rPr>
          <w:sz w:val="18"/>
          <w:szCs w:val="16"/>
        </w:rPr>
        <w:t>Décor:</w:t>
      </w:r>
    </w:p>
    <w:p w14:paraId="2593E6FC" w14:textId="77777777" w:rsidR="00F41800" w:rsidRPr="00DF4A8F" w:rsidRDefault="00F41800" w:rsidP="00F41800">
      <w:pPr>
        <w:pStyle w:val="ListParagraph"/>
        <w:numPr>
          <w:ilvl w:val="1"/>
          <w:numId w:val="4"/>
        </w:numPr>
        <w:rPr>
          <w:sz w:val="18"/>
          <w:szCs w:val="16"/>
        </w:rPr>
      </w:pPr>
      <w:r w:rsidRPr="00DF4A8F">
        <w:rPr>
          <w:sz w:val="18"/>
          <w:szCs w:val="16"/>
        </w:rPr>
        <w:t xml:space="preserve">When decorating, the following is </w:t>
      </w:r>
      <w:r w:rsidRPr="00570759">
        <w:rPr>
          <w:b/>
          <w:bCs/>
          <w:color w:val="FF0000"/>
          <w:szCs w:val="20"/>
          <w:u w:val="single"/>
        </w:rPr>
        <w:t>NOT</w:t>
      </w:r>
      <w:r w:rsidRPr="00570759">
        <w:rPr>
          <w:color w:val="FF0000"/>
          <w:szCs w:val="20"/>
        </w:rPr>
        <w:t xml:space="preserve"> </w:t>
      </w:r>
      <w:r w:rsidRPr="00DF4A8F">
        <w:rPr>
          <w:sz w:val="18"/>
          <w:szCs w:val="16"/>
        </w:rPr>
        <w:t>permitted:</w:t>
      </w:r>
    </w:p>
    <w:p w14:paraId="36111967" w14:textId="6DE1F055" w:rsidR="00F41800" w:rsidRPr="00DF4A8F" w:rsidRDefault="00F41800" w:rsidP="00F41800">
      <w:pPr>
        <w:pStyle w:val="ListParagraph"/>
        <w:numPr>
          <w:ilvl w:val="2"/>
          <w:numId w:val="4"/>
        </w:numPr>
        <w:rPr>
          <w:b/>
          <w:szCs w:val="16"/>
        </w:rPr>
      </w:pPr>
      <w:r w:rsidRPr="00DF4A8F">
        <w:rPr>
          <w:sz w:val="18"/>
          <w:szCs w:val="16"/>
        </w:rPr>
        <w:t xml:space="preserve">Tape (scotch, packing, duct), mac tack, poster putty, nails, push pins or tacks of any kind. </w:t>
      </w:r>
      <w:r w:rsidR="00570759">
        <w:rPr>
          <w:sz w:val="18"/>
          <w:szCs w:val="16"/>
        </w:rPr>
        <w:t>(</w:t>
      </w:r>
      <w:r w:rsidRPr="00DF4A8F">
        <w:rPr>
          <w:b/>
          <w:szCs w:val="16"/>
        </w:rPr>
        <w:t xml:space="preserve">The only acceptable tape is the green/blue </w:t>
      </w:r>
      <w:proofErr w:type="gramStart"/>
      <w:r w:rsidRPr="00DF4A8F">
        <w:rPr>
          <w:b/>
          <w:szCs w:val="16"/>
        </w:rPr>
        <w:t>painters</w:t>
      </w:r>
      <w:proofErr w:type="gramEnd"/>
      <w:r w:rsidRPr="00DF4A8F">
        <w:rPr>
          <w:b/>
          <w:szCs w:val="16"/>
        </w:rPr>
        <w:t xml:space="preserve"> tape or 3M Damage-Free removable strips.</w:t>
      </w:r>
      <w:r w:rsidR="00DF4A8F">
        <w:rPr>
          <w:b/>
          <w:szCs w:val="16"/>
        </w:rPr>
        <w:t xml:space="preserve">  User will </w:t>
      </w:r>
      <w:r w:rsidR="00F2553E">
        <w:rPr>
          <w:b/>
          <w:szCs w:val="16"/>
        </w:rPr>
        <w:t xml:space="preserve">be </w:t>
      </w:r>
      <w:r w:rsidR="00DF4A8F">
        <w:rPr>
          <w:b/>
          <w:szCs w:val="16"/>
        </w:rPr>
        <w:t>liable for any damage resulting for use of incorrect adhesive or mounting item</w:t>
      </w:r>
      <w:r w:rsidR="00570759">
        <w:rPr>
          <w:b/>
          <w:szCs w:val="16"/>
        </w:rPr>
        <w:t>)</w:t>
      </w:r>
      <w:r w:rsidR="00DF4A8F">
        <w:rPr>
          <w:b/>
          <w:szCs w:val="16"/>
        </w:rPr>
        <w:t>.</w:t>
      </w:r>
    </w:p>
    <w:p w14:paraId="490865AD" w14:textId="77777777" w:rsidR="00F41800" w:rsidRPr="00DF4A8F" w:rsidRDefault="006A1B63" w:rsidP="00F41800">
      <w:pPr>
        <w:pStyle w:val="ListParagraph"/>
        <w:numPr>
          <w:ilvl w:val="2"/>
          <w:numId w:val="4"/>
        </w:numPr>
        <w:rPr>
          <w:sz w:val="18"/>
          <w:szCs w:val="16"/>
        </w:rPr>
      </w:pPr>
      <w:r w:rsidRPr="00DF4A8F">
        <w:rPr>
          <w:sz w:val="18"/>
          <w:szCs w:val="16"/>
        </w:rPr>
        <w:t>No confetti or rice in or around the facility or parking lot. This includes held confetti/streamer poppers.</w:t>
      </w:r>
    </w:p>
    <w:p w14:paraId="62316ED8" w14:textId="77777777" w:rsidR="006A1B63" w:rsidRPr="00DF4A8F" w:rsidRDefault="006A1B63" w:rsidP="00F41800">
      <w:pPr>
        <w:pStyle w:val="ListParagraph"/>
        <w:numPr>
          <w:ilvl w:val="2"/>
          <w:numId w:val="4"/>
        </w:numPr>
        <w:rPr>
          <w:sz w:val="18"/>
          <w:szCs w:val="16"/>
        </w:rPr>
      </w:pPr>
      <w:r w:rsidRPr="00DF4A8F">
        <w:rPr>
          <w:sz w:val="18"/>
          <w:szCs w:val="16"/>
        </w:rPr>
        <w:t xml:space="preserve">The use of open flame devices and candles are </w:t>
      </w:r>
      <w:r w:rsidR="001D63A1" w:rsidRPr="00DF4A8F">
        <w:rPr>
          <w:sz w:val="18"/>
          <w:szCs w:val="16"/>
        </w:rPr>
        <w:t xml:space="preserve">strictly prohibited. </w:t>
      </w:r>
    </w:p>
    <w:p w14:paraId="1D763BDF" w14:textId="77777777" w:rsidR="006A1B63" w:rsidRPr="00DF4A8F" w:rsidRDefault="006A1B63" w:rsidP="00F41800">
      <w:pPr>
        <w:pStyle w:val="ListParagraph"/>
        <w:numPr>
          <w:ilvl w:val="2"/>
          <w:numId w:val="4"/>
        </w:numPr>
        <w:rPr>
          <w:sz w:val="18"/>
          <w:szCs w:val="16"/>
        </w:rPr>
      </w:pPr>
      <w:r w:rsidRPr="00DF4A8F">
        <w:rPr>
          <w:sz w:val="18"/>
          <w:szCs w:val="16"/>
        </w:rPr>
        <w:lastRenderedPageBreak/>
        <w:t>Decorations and any equipment used during the event must be removed immediately following the completion of the event at the agreed upon time or additional room charges may apply.</w:t>
      </w:r>
    </w:p>
    <w:p w14:paraId="5BE3A6F6" w14:textId="77777777" w:rsidR="006A1B63" w:rsidRPr="00DF4A8F" w:rsidRDefault="0091504E" w:rsidP="00F41800">
      <w:pPr>
        <w:pStyle w:val="ListParagraph"/>
        <w:numPr>
          <w:ilvl w:val="2"/>
          <w:numId w:val="4"/>
        </w:numPr>
        <w:rPr>
          <w:sz w:val="18"/>
          <w:szCs w:val="16"/>
        </w:rPr>
      </w:pPr>
      <w:r w:rsidRPr="00DF4A8F">
        <w:rPr>
          <w:b/>
          <w:sz w:val="18"/>
          <w:szCs w:val="16"/>
        </w:rPr>
        <w:t>No</w:t>
      </w:r>
      <w:r w:rsidRPr="00DF4A8F">
        <w:rPr>
          <w:sz w:val="18"/>
          <w:szCs w:val="16"/>
        </w:rPr>
        <w:t xml:space="preserve"> foreign substances are to be placed on the floor (</w:t>
      </w:r>
      <w:proofErr w:type="gramStart"/>
      <w:r w:rsidRPr="00DF4A8F">
        <w:rPr>
          <w:sz w:val="18"/>
          <w:szCs w:val="16"/>
        </w:rPr>
        <w:t>i.e.</w:t>
      </w:r>
      <w:proofErr w:type="gramEnd"/>
      <w:r w:rsidRPr="00DF4A8F">
        <w:rPr>
          <w:sz w:val="18"/>
          <w:szCs w:val="16"/>
        </w:rPr>
        <w:t xml:space="preserve"> powered wax, sand, </w:t>
      </w:r>
      <w:proofErr w:type="spellStart"/>
      <w:r w:rsidRPr="00DF4A8F">
        <w:rPr>
          <w:sz w:val="18"/>
          <w:szCs w:val="16"/>
        </w:rPr>
        <w:t>etc</w:t>
      </w:r>
      <w:proofErr w:type="spellEnd"/>
      <w:r w:rsidRPr="00DF4A8F">
        <w:rPr>
          <w:sz w:val="18"/>
          <w:szCs w:val="16"/>
        </w:rPr>
        <w:t xml:space="preserve">) or any other substance used for dancing.  </w:t>
      </w:r>
      <w:r w:rsidRPr="00180B77">
        <w:rPr>
          <w:b/>
          <w:bCs/>
          <w:sz w:val="18"/>
          <w:szCs w:val="16"/>
        </w:rPr>
        <w:t>“Smoke” or “</w:t>
      </w:r>
      <w:r w:rsidR="001D63A1" w:rsidRPr="00180B77">
        <w:rPr>
          <w:b/>
          <w:bCs/>
          <w:sz w:val="18"/>
          <w:szCs w:val="16"/>
        </w:rPr>
        <w:t>Fog” machines are not permitted unless previously agreed to by the Events Coordinator or the Operations Coordinator – conditions apply.</w:t>
      </w:r>
    </w:p>
    <w:p w14:paraId="47891A1C" w14:textId="77777777" w:rsidR="007F75E4" w:rsidRPr="00DF4A8F" w:rsidRDefault="007F75E4" w:rsidP="007F75E4">
      <w:pPr>
        <w:pStyle w:val="ListParagraph"/>
        <w:numPr>
          <w:ilvl w:val="0"/>
          <w:numId w:val="4"/>
        </w:numPr>
        <w:rPr>
          <w:sz w:val="18"/>
          <w:szCs w:val="16"/>
        </w:rPr>
      </w:pPr>
      <w:r w:rsidRPr="00DF4A8F">
        <w:rPr>
          <w:sz w:val="18"/>
          <w:szCs w:val="16"/>
        </w:rPr>
        <w:t>Smoking:</w:t>
      </w:r>
    </w:p>
    <w:p w14:paraId="71BB8FD7" w14:textId="7321EE3D" w:rsidR="007F75E4" w:rsidRPr="00DF4A8F" w:rsidRDefault="007F75E4" w:rsidP="007F75E4">
      <w:pPr>
        <w:pStyle w:val="ListParagraph"/>
        <w:numPr>
          <w:ilvl w:val="1"/>
          <w:numId w:val="4"/>
        </w:numPr>
        <w:rPr>
          <w:sz w:val="18"/>
          <w:szCs w:val="16"/>
        </w:rPr>
      </w:pPr>
      <w:r w:rsidRPr="00DF4A8F">
        <w:rPr>
          <w:sz w:val="18"/>
          <w:szCs w:val="16"/>
        </w:rPr>
        <w:t xml:space="preserve">No smoking </w:t>
      </w:r>
      <w:r w:rsidR="008A4675" w:rsidRPr="00DF4A8F">
        <w:rPr>
          <w:sz w:val="18"/>
          <w:szCs w:val="16"/>
        </w:rPr>
        <w:t xml:space="preserve">or vaping </w:t>
      </w:r>
      <w:r w:rsidRPr="00DF4A8F">
        <w:rPr>
          <w:sz w:val="18"/>
          <w:szCs w:val="16"/>
        </w:rPr>
        <w:t xml:space="preserve">is permitted inside the facility, in compliance with the New Brunswick Provincial “Smoke-Free Places Act”.  No smoking </w:t>
      </w:r>
      <w:r w:rsidR="008A4675" w:rsidRPr="00DF4A8F">
        <w:rPr>
          <w:sz w:val="18"/>
          <w:szCs w:val="16"/>
        </w:rPr>
        <w:t xml:space="preserve">or vaping </w:t>
      </w:r>
      <w:r w:rsidRPr="00DF4A8F">
        <w:rPr>
          <w:sz w:val="18"/>
          <w:szCs w:val="16"/>
        </w:rPr>
        <w:t xml:space="preserve">is permitted outside within </w:t>
      </w:r>
      <w:r w:rsidR="00180B77">
        <w:rPr>
          <w:b/>
          <w:sz w:val="18"/>
          <w:szCs w:val="16"/>
        </w:rPr>
        <w:t>3</w:t>
      </w:r>
      <w:r w:rsidRPr="00DF4A8F">
        <w:rPr>
          <w:b/>
          <w:sz w:val="18"/>
          <w:szCs w:val="16"/>
        </w:rPr>
        <w:t>0 meters</w:t>
      </w:r>
      <w:r w:rsidRPr="00DF4A8F">
        <w:rPr>
          <w:sz w:val="18"/>
          <w:szCs w:val="16"/>
        </w:rPr>
        <w:t xml:space="preserve"> of the entrances or exits.</w:t>
      </w:r>
    </w:p>
    <w:p w14:paraId="438A2BFB" w14:textId="77777777" w:rsidR="00922F6B" w:rsidRPr="00DF4A8F" w:rsidRDefault="00922F6B" w:rsidP="00922F6B">
      <w:pPr>
        <w:pStyle w:val="ListParagraph"/>
        <w:numPr>
          <w:ilvl w:val="0"/>
          <w:numId w:val="4"/>
        </w:numPr>
        <w:rPr>
          <w:sz w:val="18"/>
          <w:szCs w:val="16"/>
        </w:rPr>
      </w:pPr>
      <w:r w:rsidRPr="00DF4A8F">
        <w:rPr>
          <w:sz w:val="18"/>
          <w:szCs w:val="16"/>
        </w:rPr>
        <w:t>Loss of Rental Privileges:</w:t>
      </w:r>
    </w:p>
    <w:p w14:paraId="26C62636" w14:textId="77777777" w:rsidR="00922F6B" w:rsidRPr="00DF4A8F" w:rsidRDefault="00922F6B" w:rsidP="00922F6B">
      <w:pPr>
        <w:pStyle w:val="ListParagraph"/>
        <w:numPr>
          <w:ilvl w:val="1"/>
          <w:numId w:val="4"/>
        </w:numPr>
        <w:rPr>
          <w:sz w:val="18"/>
          <w:szCs w:val="16"/>
        </w:rPr>
      </w:pPr>
      <w:r w:rsidRPr="00DF4A8F">
        <w:rPr>
          <w:sz w:val="18"/>
          <w:szCs w:val="16"/>
        </w:rPr>
        <w:t>Repercussions for failing to adhere to the established policies include:</w:t>
      </w:r>
    </w:p>
    <w:p w14:paraId="1AB499EB" w14:textId="77777777" w:rsidR="00922F6B" w:rsidRPr="00DF4A8F" w:rsidRDefault="00922F6B" w:rsidP="00922F6B">
      <w:pPr>
        <w:pStyle w:val="ListParagraph"/>
        <w:numPr>
          <w:ilvl w:val="2"/>
          <w:numId w:val="4"/>
        </w:numPr>
        <w:rPr>
          <w:sz w:val="18"/>
          <w:szCs w:val="16"/>
        </w:rPr>
      </w:pPr>
      <w:r w:rsidRPr="00DF4A8F">
        <w:rPr>
          <w:sz w:val="18"/>
          <w:szCs w:val="16"/>
        </w:rPr>
        <w:t>Future scheduled time(s) will be revoked for use by the group(s) in question.</w:t>
      </w:r>
    </w:p>
    <w:p w14:paraId="1D819DF8" w14:textId="77777777" w:rsidR="00922F6B" w:rsidRPr="00DF4A8F" w:rsidRDefault="00922F6B" w:rsidP="00922F6B">
      <w:pPr>
        <w:pStyle w:val="ListParagraph"/>
        <w:numPr>
          <w:ilvl w:val="2"/>
          <w:numId w:val="4"/>
        </w:numPr>
        <w:rPr>
          <w:sz w:val="18"/>
          <w:szCs w:val="16"/>
        </w:rPr>
      </w:pPr>
      <w:r w:rsidRPr="00DF4A8F">
        <w:rPr>
          <w:sz w:val="18"/>
          <w:szCs w:val="16"/>
        </w:rPr>
        <w:t>Cost of the repairs or damage done to the facility will be billed to the group or associations for payment.</w:t>
      </w:r>
    </w:p>
    <w:p w14:paraId="10960585" w14:textId="77777777" w:rsidR="00922F6B" w:rsidRPr="00DF4A8F" w:rsidRDefault="00922F6B" w:rsidP="00922F6B">
      <w:pPr>
        <w:pStyle w:val="ListParagraph"/>
        <w:numPr>
          <w:ilvl w:val="0"/>
          <w:numId w:val="4"/>
        </w:numPr>
        <w:rPr>
          <w:sz w:val="18"/>
          <w:szCs w:val="16"/>
        </w:rPr>
      </w:pPr>
      <w:r w:rsidRPr="00DF4A8F">
        <w:rPr>
          <w:sz w:val="18"/>
          <w:szCs w:val="16"/>
        </w:rPr>
        <w:t>Other Terms and Conditions:</w:t>
      </w:r>
    </w:p>
    <w:p w14:paraId="665E6B4C" w14:textId="77777777" w:rsidR="00922F6B" w:rsidRPr="00DF4A8F" w:rsidRDefault="007B79F3" w:rsidP="00922F6B">
      <w:pPr>
        <w:pStyle w:val="ListParagraph"/>
        <w:numPr>
          <w:ilvl w:val="1"/>
          <w:numId w:val="4"/>
        </w:numPr>
        <w:rPr>
          <w:sz w:val="18"/>
          <w:szCs w:val="16"/>
        </w:rPr>
      </w:pPr>
      <w:r w:rsidRPr="00DF4A8F">
        <w:rPr>
          <w:sz w:val="18"/>
          <w:szCs w:val="16"/>
        </w:rPr>
        <w:t>Only persons 19 years of age or older may rent the facilities and identification shall be required.</w:t>
      </w:r>
    </w:p>
    <w:p w14:paraId="4F47345A" w14:textId="77777777" w:rsidR="00DC10EC" w:rsidRPr="00DF4A8F" w:rsidRDefault="00DC10EC" w:rsidP="00DC10EC">
      <w:pPr>
        <w:pStyle w:val="ListParagraph"/>
        <w:numPr>
          <w:ilvl w:val="1"/>
          <w:numId w:val="4"/>
        </w:numPr>
        <w:rPr>
          <w:sz w:val="18"/>
          <w:szCs w:val="16"/>
        </w:rPr>
      </w:pPr>
      <w:r w:rsidRPr="00DF4A8F">
        <w:rPr>
          <w:sz w:val="18"/>
          <w:szCs w:val="16"/>
        </w:rPr>
        <w:t>Rental groups are responsible for their own set up of tables and chairs for special functions</w:t>
      </w:r>
      <w:r w:rsidR="001F6D46" w:rsidRPr="00DF4A8F">
        <w:rPr>
          <w:sz w:val="18"/>
          <w:szCs w:val="16"/>
        </w:rPr>
        <w:t xml:space="preserve"> and</w:t>
      </w:r>
      <w:r w:rsidRPr="00DF4A8F">
        <w:rPr>
          <w:sz w:val="18"/>
          <w:szCs w:val="16"/>
        </w:rPr>
        <w:t>/</w:t>
      </w:r>
      <w:r w:rsidR="001F6D46" w:rsidRPr="00DF4A8F">
        <w:rPr>
          <w:sz w:val="18"/>
          <w:szCs w:val="16"/>
        </w:rPr>
        <w:t xml:space="preserve">or </w:t>
      </w:r>
      <w:r w:rsidRPr="00DF4A8F">
        <w:rPr>
          <w:sz w:val="18"/>
          <w:szCs w:val="16"/>
        </w:rPr>
        <w:t>weddings. These items will be provided and will be in the room for the group at the time of their arrival to set up.</w:t>
      </w:r>
    </w:p>
    <w:p w14:paraId="79B03031" w14:textId="5F731232" w:rsidR="007B79F3" w:rsidRPr="00DF4A8F" w:rsidRDefault="00FF7071" w:rsidP="00922F6B">
      <w:pPr>
        <w:pStyle w:val="ListParagraph"/>
        <w:numPr>
          <w:ilvl w:val="1"/>
          <w:numId w:val="4"/>
        </w:numPr>
        <w:rPr>
          <w:sz w:val="18"/>
          <w:szCs w:val="16"/>
        </w:rPr>
      </w:pPr>
      <w:r w:rsidRPr="00DF4A8F">
        <w:rPr>
          <w:sz w:val="18"/>
          <w:szCs w:val="16"/>
        </w:rPr>
        <w:t xml:space="preserve">The rental group agrees to indemnify and save harmless the </w:t>
      </w:r>
      <w:r w:rsidR="00180B77">
        <w:rPr>
          <w:sz w:val="18"/>
          <w:szCs w:val="16"/>
        </w:rPr>
        <w:t>District</w:t>
      </w:r>
      <w:r w:rsidRPr="00DF4A8F">
        <w:rPr>
          <w:sz w:val="18"/>
          <w:szCs w:val="16"/>
        </w:rPr>
        <w:t xml:space="preserve"> of St. Stephen of and from any and all manner of claims, damages, loss, costs, and charges whatsoever occasioned to, or suffered by, or imposed upon the </w:t>
      </w:r>
      <w:r w:rsidR="00180B77">
        <w:rPr>
          <w:sz w:val="18"/>
          <w:szCs w:val="16"/>
        </w:rPr>
        <w:t>District</w:t>
      </w:r>
      <w:r w:rsidRPr="00DF4A8F">
        <w:rPr>
          <w:sz w:val="18"/>
          <w:szCs w:val="16"/>
        </w:rPr>
        <w:t xml:space="preserve"> </w:t>
      </w:r>
      <w:r w:rsidR="00FB4218" w:rsidRPr="00DF4A8F">
        <w:rPr>
          <w:sz w:val="18"/>
          <w:szCs w:val="16"/>
        </w:rPr>
        <w:t xml:space="preserve">or its property, either directly or indirectly in respect of any matter or thing in consequences of or in connections with or arising out of the rental group’s occupancy or use of the said premises hereby demised or out of any operation in connection therewith or arising or in respect of any accident, damage or injury to any person, or property, from on account of the same. The rental group’s covenants for indemnity herein contained shall extend to all damages and claims for damages by reason of improper or faulty erections, construction of structures hereafter erected or installed on or in the said premises or in connection therewith by the rental group, his or its servants or agents, and by reason or any insufficiency in said structure and whether or not same have been approved by the </w:t>
      </w:r>
      <w:r w:rsidR="00180B77">
        <w:rPr>
          <w:sz w:val="18"/>
          <w:szCs w:val="16"/>
        </w:rPr>
        <w:t>District</w:t>
      </w:r>
      <w:r w:rsidR="00FB4218" w:rsidRPr="00DF4A8F">
        <w:rPr>
          <w:sz w:val="18"/>
          <w:szCs w:val="16"/>
        </w:rPr>
        <w:t>, its servants or agents.</w:t>
      </w:r>
      <w:r w:rsidR="00F00195" w:rsidRPr="00DF4A8F">
        <w:rPr>
          <w:sz w:val="18"/>
          <w:szCs w:val="16"/>
        </w:rPr>
        <w:t xml:space="preserve"> </w:t>
      </w:r>
    </w:p>
    <w:p w14:paraId="7735BD49" w14:textId="4BDEBE1E" w:rsidR="00F00195" w:rsidRPr="00DF4A8F" w:rsidRDefault="00F00195" w:rsidP="00922F6B">
      <w:pPr>
        <w:pStyle w:val="ListParagraph"/>
        <w:numPr>
          <w:ilvl w:val="1"/>
          <w:numId w:val="4"/>
        </w:numPr>
        <w:rPr>
          <w:sz w:val="18"/>
          <w:szCs w:val="16"/>
        </w:rPr>
      </w:pPr>
      <w:r w:rsidRPr="00DF4A8F">
        <w:rPr>
          <w:sz w:val="18"/>
          <w:szCs w:val="16"/>
        </w:rPr>
        <w:t xml:space="preserve">The rental group will not allow anything to be done or permit anything to be carried on upon the said premises which is illegal and may cause any increased premium for fire insurance on the said premises or which may make void or voidable any polity of insurance, but in such event the rental groups shall thereupon pay the </w:t>
      </w:r>
      <w:r w:rsidR="00180B77">
        <w:rPr>
          <w:sz w:val="18"/>
          <w:szCs w:val="16"/>
        </w:rPr>
        <w:t>District</w:t>
      </w:r>
      <w:r w:rsidRPr="00DF4A8F">
        <w:rPr>
          <w:sz w:val="18"/>
          <w:szCs w:val="16"/>
        </w:rPr>
        <w:t>, on demand as additional rent, an amount equivalent to the difference between the current premium and the increased premium.</w:t>
      </w:r>
    </w:p>
    <w:p w14:paraId="63AB9287" w14:textId="77777777" w:rsidR="00F00195" w:rsidRPr="00DF4A8F" w:rsidRDefault="00F00195" w:rsidP="00922F6B">
      <w:pPr>
        <w:pStyle w:val="ListParagraph"/>
        <w:numPr>
          <w:ilvl w:val="1"/>
          <w:numId w:val="4"/>
        </w:numPr>
        <w:rPr>
          <w:sz w:val="18"/>
          <w:szCs w:val="16"/>
        </w:rPr>
      </w:pPr>
      <w:r w:rsidRPr="00DF4A8F">
        <w:rPr>
          <w:sz w:val="18"/>
          <w:szCs w:val="16"/>
        </w:rPr>
        <w:t>The rental group shall, during the term of their rental, ensure all fire exits of the said premises are kept open and clear from obstructions.</w:t>
      </w:r>
    </w:p>
    <w:p w14:paraId="48212C5E" w14:textId="77777777" w:rsidR="00F00195" w:rsidRPr="00DF4A8F" w:rsidRDefault="00F00195" w:rsidP="00922F6B">
      <w:pPr>
        <w:pStyle w:val="ListParagraph"/>
        <w:numPr>
          <w:ilvl w:val="1"/>
          <w:numId w:val="4"/>
        </w:numPr>
        <w:rPr>
          <w:sz w:val="18"/>
          <w:szCs w:val="16"/>
        </w:rPr>
      </w:pPr>
      <w:r w:rsidRPr="00DF4A8F">
        <w:rPr>
          <w:sz w:val="18"/>
          <w:szCs w:val="16"/>
        </w:rPr>
        <w:t>It is the responsibility of the group to be aware of the equipment and supplies available at the facility as their location.</w:t>
      </w:r>
    </w:p>
    <w:p w14:paraId="3BAFFE7F" w14:textId="77777777" w:rsidR="00F00195" w:rsidRPr="00DF4A8F" w:rsidRDefault="00F00195" w:rsidP="00922F6B">
      <w:pPr>
        <w:pStyle w:val="ListParagraph"/>
        <w:numPr>
          <w:ilvl w:val="1"/>
          <w:numId w:val="4"/>
        </w:numPr>
        <w:rPr>
          <w:sz w:val="18"/>
          <w:szCs w:val="16"/>
        </w:rPr>
      </w:pPr>
      <w:r w:rsidRPr="00DF4A8F">
        <w:rPr>
          <w:sz w:val="18"/>
          <w:szCs w:val="16"/>
        </w:rPr>
        <w:t>The personal information gathered relating to the rental is subject to the New Brunswick Right to Information and Protection of Privacy Act. Information collected will only be used for the purposes in which it is collected.</w:t>
      </w:r>
    </w:p>
    <w:p w14:paraId="69C31AA3" w14:textId="4C3EACD8" w:rsidR="00F00195" w:rsidRPr="00DF4A8F" w:rsidRDefault="00F00195" w:rsidP="00922F6B">
      <w:pPr>
        <w:pStyle w:val="ListParagraph"/>
        <w:numPr>
          <w:ilvl w:val="1"/>
          <w:numId w:val="4"/>
        </w:numPr>
        <w:rPr>
          <w:sz w:val="18"/>
          <w:szCs w:val="16"/>
        </w:rPr>
      </w:pPr>
      <w:r w:rsidRPr="00DF4A8F">
        <w:rPr>
          <w:sz w:val="18"/>
          <w:szCs w:val="16"/>
        </w:rPr>
        <w:t xml:space="preserve">Any deviation to the rental fees and guidelines contained herein established shall be referred to the </w:t>
      </w:r>
      <w:r w:rsidR="00180B77">
        <w:rPr>
          <w:sz w:val="18"/>
          <w:szCs w:val="16"/>
        </w:rPr>
        <w:t>Municipal District of</w:t>
      </w:r>
      <w:r w:rsidRPr="00DF4A8F">
        <w:rPr>
          <w:sz w:val="18"/>
          <w:szCs w:val="16"/>
        </w:rPr>
        <w:t xml:space="preserve"> St. Stephen</w:t>
      </w:r>
      <w:r w:rsidR="00180B77">
        <w:rPr>
          <w:sz w:val="18"/>
          <w:szCs w:val="16"/>
        </w:rPr>
        <w:t xml:space="preserve"> Council.</w:t>
      </w:r>
    </w:p>
    <w:p w14:paraId="7CE1CA82" w14:textId="77777777" w:rsidR="00F00195" w:rsidRPr="00DF4A8F" w:rsidRDefault="00F00195" w:rsidP="00922F6B">
      <w:pPr>
        <w:pStyle w:val="ListParagraph"/>
        <w:numPr>
          <w:ilvl w:val="1"/>
          <w:numId w:val="4"/>
        </w:numPr>
        <w:rPr>
          <w:sz w:val="18"/>
          <w:szCs w:val="16"/>
        </w:rPr>
      </w:pPr>
      <w:r w:rsidRPr="00DF4A8F">
        <w:rPr>
          <w:sz w:val="18"/>
          <w:szCs w:val="16"/>
        </w:rPr>
        <w:t xml:space="preserve">Larger functions such as wedding and events may be required to provide proof of general liability coverage, subject to the discretion </w:t>
      </w:r>
      <w:r w:rsidR="00EE4DE5" w:rsidRPr="00DF4A8F">
        <w:rPr>
          <w:sz w:val="18"/>
          <w:szCs w:val="16"/>
        </w:rPr>
        <w:t xml:space="preserve">and satisfaction </w:t>
      </w:r>
      <w:r w:rsidRPr="00DF4A8F">
        <w:rPr>
          <w:sz w:val="18"/>
          <w:szCs w:val="16"/>
        </w:rPr>
        <w:t>of the Manager.</w:t>
      </w:r>
    </w:p>
    <w:sectPr w:rsidR="00F00195" w:rsidRPr="00DF4A8F" w:rsidSect="005861D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B5F2E"/>
    <w:multiLevelType w:val="hybridMultilevel"/>
    <w:tmpl w:val="85E08B0A"/>
    <w:lvl w:ilvl="0" w:tplc="10090017">
      <w:start w:val="1"/>
      <w:numFmt w:val="lowerLetter"/>
      <w:lvlText w:val="%1)"/>
      <w:lvlJc w:val="left"/>
      <w:pPr>
        <w:ind w:left="720" w:hanging="360"/>
      </w:pPr>
      <w:rPr>
        <w:rFonts w:hint="default"/>
      </w:rPr>
    </w:lvl>
    <w:lvl w:ilvl="1" w:tplc="94D8BEA2">
      <w:start w:val="1"/>
      <w:numFmt w:val="lowerLetter"/>
      <w:lvlText w:val="%2."/>
      <w:lvlJc w:val="left"/>
      <w:pPr>
        <w:ind w:left="1440" w:hanging="360"/>
      </w:pPr>
      <w:rPr>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7B40CB"/>
    <w:multiLevelType w:val="hybridMultilevel"/>
    <w:tmpl w:val="375AE3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55C389B"/>
    <w:multiLevelType w:val="hybridMultilevel"/>
    <w:tmpl w:val="835A93C8"/>
    <w:lvl w:ilvl="0" w:tplc="A6B02584">
      <w:start w:val="15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9831A3"/>
    <w:multiLevelType w:val="hybridMultilevel"/>
    <w:tmpl w:val="C8C4A050"/>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4743A92"/>
    <w:multiLevelType w:val="hybridMultilevel"/>
    <w:tmpl w:val="8FA4217A"/>
    <w:lvl w:ilvl="0" w:tplc="EAC8AE92">
      <w:start w:val="11"/>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57E960D9"/>
    <w:multiLevelType w:val="hybridMultilevel"/>
    <w:tmpl w:val="F44A3FD8"/>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CAC6958"/>
    <w:multiLevelType w:val="hybridMultilevel"/>
    <w:tmpl w:val="939410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117C54"/>
    <w:multiLevelType w:val="hybridMultilevel"/>
    <w:tmpl w:val="1398184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02634195">
    <w:abstractNumId w:val="6"/>
  </w:num>
  <w:num w:numId="2" w16cid:durableId="776757437">
    <w:abstractNumId w:val="7"/>
  </w:num>
  <w:num w:numId="3" w16cid:durableId="1828015525">
    <w:abstractNumId w:val="1"/>
  </w:num>
  <w:num w:numId="4" w16cid:durableId="1702514277">
    <w:abstractNumId w:val="0"/>
  </w:num>
  <w:num w:numId="5" w16cid:durableId="1571573599">
    <w:abstractNumId w:val="3"/>
  </w:num>
  <w:num w:numId="6" w16cid:durableId="1494637868">
    <w:abstractNumId w:val="5"/>
  </w:num>
  <w:num w:numId="7" w16cid:durableId="1562902606">
    <w:abstractNumId w:val="2"/>
  </w:num>
  <w:num w:numId="8" w16cid:durableId="933706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91F"/>
    <w:rsid w:val="00003AED"/>
    <w:rsid w:val="0004161E"/>
    <w:rsid w:val="00042089"/>
    <w:rsid w:val="00073F97"/>
    <w:rsid w:val="0007416A"/>
    <w:rsid w:val="000844F3"/>
    <w:rsid w:val="00092CB2"/>
    <w:rsid w:val="000C7D5D"/>
    <w:rsid w:val="000E6A67"/>
    <w:rsid w:val="000E7817"/>
    <w:rsid w:val="0010211D"/>
    <w:rsid w:val="00114D77"/>
    <w:rsid w:val="00136E9F"/>
    <w:rsid w:val="00141799"/>
    <w:rsid w:val="0017227A"/>
    <w:rsid w:val="00175610"/>
    <w:rsid w:val="001768C0"/>
    <w:rsid w:val="00180B77"/>
    <w:rsid w:val="00181732"/>
    <w:rsid w:val="00181DFC"/>
    <w:rsid w:val="00186091"/>
    <w:rsid w:val="001B4FA8"/>
    <w:rsid w:val="001B59D2"/>
    <w:rsid w:val="001D63A1"/>
    <w:rsid w:val="001F6D46"/>
    <w:rsid w:val="00211B27"/>
    <w:rsid w:val="00231205"/>
    <w:rsid w:val="002417E0"/>
    <w:rsid w:val="00247998"/>
    <w:rsid w:val="00260135"/>
    <w:rsid w:val="002A6D66"/>
    <w:rsid w:val="002E6049"/>
    <w:rsid w:val="00304E26"/>
    <w:rsid w:val="00353062"/>
    <w:rsid w:val="00363E10"/>
    <w:rsid w:val="00375AFA"/>
    <w:rsid w:val="00377D35"/>
    <w:rsid w:val="003828FB"/>
    <w:rsid w:val="00383A5A"/>
    <w:rsid w:val="003940E0"/>
    <w:rsid w:val="003A717C"/>
    <w:rsid w:val="003B71C4"/>
    <w:rsid w:val="003C4460"/>
    <w:rsid w:val="00421301"/>
    <w:rsid w:val="00423286"/>
    <w:rsid w:val="0043591F"/>
    <w:rsid w:val="00466695"/>
    <w:rsid w:val="004A4C24"/>
    <w:rsid w:val="004B1020"/>
    <w:rsid w:val="004B1580"/>
    <w:rsid w:val="004C02AD"/>
    <w:rsid w:val="004D1334"/>
    <w:rsid w:val="004D29A1"/>
    <w:rsid w:val="004D4D59"/>
    <w:rsid w:val="004F7E6C"/>
    <w:rsid w:val="00507E99"/>
    <w:rsid w:val="00514A17"/>
    <w:rsid w:val="005359EB"/>
    <w:rsid w:val="005405B2"/>
    <w:rsid w:val="00560CC9"/>
    <w:rsid w:val="00561D46"/>
    <w:rsid w:val="0056431E"/>
    <w:rsid w:val="0056511F"/>
    <w:rsid w:val="00567DE3"/>
    <w:rsid w:val="00570759"/>
    <w:rsid w:val="00580CE2"/>
    <w:rsid w:val="00583852"/>
    <w:rsid w:val="005861DE"/>
    <w:rsid w:val="00586B04"/>
    <w:rsid w:val="005974A3"/>
    <w:rsid w:val="005A41DC"/>
    <w:rsid w:val="005C2A45"/>
    <w:rsid w:val="005C7CD5"/>
    <w:rsid w:val="005D10D4"/>
    <w:rsid w:val="005D6489"/>
    <w:rsid w:val="005E2AFC"/>
    <w:rsid w:val="005F39DE"/>
    <w:rsid w:val="00627E6B"/>
    <w:rsid w:val="00644274"/>
    <w:rsid w:val="00660F72"/>
    <w:rsid w:val="00667F6B"/>
    <w:rsid w:val="0067588B"/>
    <w:rsid w:val="006917CC"/>
    <w:rsid w:val="006936DB"/>
    <w:rsid w:val="006A1B63"/>
    <w:rsid w:val="006B135F"/>
    <w:rsid w:val="00701F31"/>
    <w:rsid w:val="00714AF7"/>
    <w:rsid w:val="00717620"/>
    <w:rsid w:val="007342C5"/>
    <w:rsid w:val="00766590"/>
    <w:rsid w:val="007A6085"/>
    <w:rsid w:val="007B79F3"/>
    <w:rsid w:val="007C4684"/>
    <w:rsid w:val="007C63E4"/>
    <w:rsid w:val="007F75E4"/>
    <w:rsid w:val="0080004B"/>
    <w:rsid w:val="00807F2C"/>
    <w:rsid w:val="00826753"/>
    <w:rsid w:val="00826A3B"/>
    <w:rsid w:val="00832543"/>
    <w:rsid w:val="00846A14"/>
    <w:rsid w:val="0085208C"/>
    <w:rsid w:val="00854379"/>
    <w:rsid w:val="00884A88"/>
    <w:rsid w:val="008A4675"/>
    <w:rsid w:val="008A47AC"/>
    <w:rsid w:val="008C12F1"/>
    <w:rsid w:val="008D0A0A"/>
    <w:rsid w:val="009031C0"/>
    <w:rsid w:val="0091504E"/>
    <w:rsid w:val="00920486"/>
    <w:rsid w:val="00922F6B"/>
    <w:rsid w:val="009634A4"/>
    <w:rsid w:val="00971F17"/>
    <w:rsid w:val="00987CD2"/>
    <w:rsid w:val="009A33EC"/>
    <w:rsid w:val="009B2A7D"/>
    <w:rsid w:val="00A133E1"/>
    <w:rsid w:val="00A51D34"/>
    <w:rsid w:val="00A55988"/>
    <w:rsid w:val="00A75EC6"/>
    <w:rsid w:val="00A85D7B"/>
    <w:rsid w:val="00AA689B"/>
    <w:rsid w:val="00AC5E04"/>
    <w:rsid w:val="00AE6EC6"/>
    <w:rsid w:val="00B22C18"/>
    <w:rsid w:val="00B2672D"/>
    <w:rsid w:val="00B36A29"/>
    <w:rsid w:val="00B64D16"/>
    <w:rsid w:val="00BA214F"/>
    <w:rsid w:val="00BB24A3"/>
    <w:rsid w:val="00BB3D5A"/>
    <w:rsid w:val="00BB6D7C"/>
    <w:rsid w:val="00BD5ABD"/>
    <w:rsid w:val="00C01E24"/>
    <w:rsid w:val="00C13348"/>
    <w:rsid w:val="00C23E22"/>
    <w:rsid w:val="00C37BF3"/>
    <w:rsid w:val="00C448CC"/>
    <w:rsid w:val="00C616B9"/>
    <w:rsid w:val="00C83D90"/>
    <w:rsid w:val="00C8527C"/>
    <w:rsid w:val="00C92757"/>
    <w:rsid w:val="00CA247A"/>
    <w:rsid w:val="00CB0351"/>
    <w:rsid w:val="00CB312C"/>
    <w:rsid w:val="00CB67C6"/>
    <w:rsid w:val="00CC3BDC"/>
    <w:rsid w:val="00CC6FAF"/>
    <w:rsid w:val="00CD140F"/>
    <w:rsid w:val="00D03433"/>
    <w:rsid w:val="00D3469F"/>
    <w:rsid w:val="00D40E4B"/>
    <w:rsid w:val="00D46025"/>
    <w:rsid w:val="00D4785D"/>
    <w:rsid w:val="00D50DE1"/>
    <w:rsid w:val="00D82F88"/>
    <w:rsid w:val="00D90139"/>
    <w:rsid w:val="00DB1118"/>
    <w:rsid w:val="00DC10EC"/>
    <w:rsid w:val="00DC2B96"/>
    <w:rsid w:val="00DC418E"/>
    <w:rsid w:val="00DE2B87"/>
    <w:rsid w:val="00DF2F77"/>
    <w:rsid w:val="00DF4A8F"/>
    <w:rsid w:val="00E441E5"/>
    <w:rsid w:val="00E52D63"/>
    <w:rsid w:val="00E5327D"/>
    <w:rsid w:val="00E56645"/>
    <w:rsid w:val="00E6064F"/>
    <w:rsid w:val="00E6402A"/>
    <w:rsid w:val="00E70808"/>
    <w:rsid w:val="00EA0650"/>
    <w:rsid w:val="00EA4D20"/>
    <w:rsid w:val="00EA56E0"/>
    <w:rsid w:val="00EA5AD0"/>
    <w:rsid w:val="00EE4DE5"/>
    <w:rsid w:val="00EF07AD"/>
    <w:rsid w:val="00F00195"/>
    <w:rsid w:val="00F16BA5"/>
    <w:rsid w:val="00F212F3"/>
    <w:rsid w:val="00F21802"/>
    <w:rsid w:val="00F2553E"/>
    <w:rsid w:val="00F41800"/>
    <w:rsid w:val="00F74245"/>
    <w:rsid w:val="00F8548C"/>
    <w:rsid w:val="00F85CAE"/>
    <w:rsid w:val="00FA13C0"/>
    <w:rsid w:val="00FB4218"/>
    <w:rsid w:val="00FD6939"/>
    <w:rsid w:val="00FF70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862D"/>
  <w15:chartTrackingRefBased/>
  <w15:docId w15:val="{201D0FD8-8666-4EB4-BE07-6845DDD9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E7817"/>
    <w:pPr>
      <w:ind w:left="720"/>
      <w:contextualSpacing/>
    </w:pPr>
  </w:style>
  <w:style w:type="table" w:styleId="TableGrid">
    <w:name w:val="Table Grid"/>
    <w:basedOn w:val="TableNormal"/>
    <w:uiPriority w:val="39"/>
    <w:rsid w:val="00D901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379"/>
    <w:rPr>
      <w:color w:val="0563C1" w:themeColor="hyperlink"/>
      <w:u w:val="single"/>
    </w:rPr>
  </w:style>
  <w:style w:type="paragraph" w:styleId="BalloonText">
    <w:name w:val="Balloon Text"/>
    <w:basedOn w:val="Normal"/>
    <w:link w:val="BalloonTextChar"/>
    <w:uiPriority w:val="99"/>
    <w:semiHidden/>
    <w:unhideWhenUsed/>
    <w:rsid w:val="00884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88"/>
    <w:rPr>
      <w:rFonts w:ascii="Segoe UI" w:hAnsi="Segoe UI" w:cs="Segoe UI"/>
      <w:sz w:val="18"/>
      <w:szCs w:val="18"/>
    </w:rPr>
  </w:style>
  <w:style w:type="paragraph" w:styleId="Header">
    <w:name w:val="header"/>
    <w:basedOn w:val="Normal"/>
    <w:link w:val="HeaderChar"/>
    <w:uiPriority w:val="99"/>
    <w:unhideWhenUsed/>
    <w:rsid w:val="00EA4D20"/>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EA4D20"/>
    <w:rPr>
      <w:lang w:val="en-US"/>
    </w:rPr>
  </w:style>
  <w:style w:type="character" w:styleId="UnresolvedMention">
    <w:name w:val="Unresolved Mention"/>
    <w:basedOn w:val="DefaultParagraphFont"/>
    <w:uiPriority w:val="99"/>
    <w:semiHidden/>
    <w:unhideWhenUsed/>
    <w:rsid w:val="0017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8552">
      <w:bodyDiv w:val="1"/>
      <w:marLeft w:val="0"/>
      <w:marRight w:val="0"/>
      <w:marTop w:val="0"/>
      <w:marBottom w:val="0"/>
      <w:divBdr>
        <w:top w:val="none" w:sz="0" w:space="0" w:color="auto"/>
        <w:left w:val="none" w:sz="0" w:space="0" w:color="auto"/>
        <w:bottom w:val="none" w:sz="0" w:space="0" w:color="auto"/>
        <w:right w:val="none" w:sz="0" w:space="0" w:color="auto"/>
      </w:divBdr>
    </w:div>
    <w:div w:id="181358609">
      <w:bodyDiv w:val="1"/>
      <w:marLeft w:val="0"/>
      <w:marRight w:val="0"/>
      <w:marTop w:val="0"/>
      <w:marBottom w:val="0"/>
      <w:divBdr>
        <w:top w:val="none" w:sz="0" w:space="0" w:color="auto"/>
        <w:left w:val="none" w:sz="0" w:space="0" w:color="auto"/>
        <w:bottom w:val="none" w:sz="0" w:space="0" w:color="auto"/>
        <w:right w:val="none" w:sz="0" w:space="0" w:color="auto"/>
      </w:divBdr>
    </w:div>
    <w:div w:id="251285645">
      <w:bodyDiv w:val="1"/>
      <w:marLeft w:val="0"/>
      <w:marRight w:val="0"/>
      <w:marTop w:val="0"/>
      <w:marBottom w:val="0"/>
      <w:divBdr>
        <w:top w:val="none" w:sz="0" w:space="0" w:color="auto"/>
        <w:left w:val="none" w:sz="0" w:space="0" w:color="auto"/>
        <w:bottom w:val="none" w:sz="0" w:space="0" w:color="auto"/>
        <w:right w:val="none" w:sz="0" w:space="0" w:color="auto"/>
      </w:divBdr>
    </w:div>
    <w:div w:id="9142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elle.vest@chocolatetow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s@chocolatetown.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Michelle Vest</cp:lastModifiedBy>
  <cp:revision>2</cp:revision>
  <cp:lastPrinted>2023-06-22T13:39:00Z</cp:lastPrinted>
  <dcterms:created xsi:type="dcterms:W3CDTF">2023-06-22T13:40:00Z</dcterms:created>
  <dcterms:modified xsi:type="dcterms:W3CDTF">2023-06-22T13:40:00Z</dcterms:modified>
</cp:coreProperties>
</file>